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spacing w:after="0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Государственное казенное общеобразовательное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>учреждение республики Дагестан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>
        <w:rPr>
          <w:rFonts w:ascii="Arial Black" w:eastAsia="Times New Roman" w:hAnsi="Arial Black" w:cs="Times New Roman"/>
          <w:b/>
          <w:sz w:val="24"/>
          <w:szCs w:val="24"/>
        </w:rPr>
        <w:t>«Орджоникидзевская основная</w:t>
      </w:r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 общеобразовательная школа</w:t>
      </w:r>
    </w:p>
    <w:p w:rsidR="00021203" w:rsidRPr="00BD72D3" w:rsidRDefault="00021203" w:rsidP="00021203">
      <w:pPr>
        <w:spacing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>Тляратинского района»</w:t>
      </w: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108" w:type="dxa"/>
        <w:tblLook w:val="00A0"/>
      </w:tblPr>
      <w:tblGrid>
        <w:gridCol w:w="5388"/>
        <w:gridCol w:w="5386"/>
      </w:tblGrid>
      <w:tr w:rsidR="00021203" w:rsidRPr="00BD72D3" w:rsidTr="002463B5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Согласовано_на</w:t>
            </w:r>
            <w:proofErr w:type="spellEnd"/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заседании              </w:t>
            </w:r>
          </w:p>
          <w:p w:rsidR="00021203" w:rsidRPr="00BD72D3" w:rsidRDefault="00021203" w:rsidP="002463B5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педагогического совета</w:t>
            </w:r>
          </w:p>
          <w:p w:rsidR="00021203" w:rsidRPr="00BD72D3" w:rsidRDefault="00021203" w:rsidP="0024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от  « </w:t>
            </w:r>
            <w:r w:rsidR="00F67E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  <w:r w:rsidR="00F67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»__08__ 2020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Протокол №1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609D6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Приказом ГКОУ РД Орджоникидзевская 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ОШ»     </w:t>
            </w:r>
            <w:r w:rsidR="00F609D6"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№____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от    </w:t>
            </w:r>
            <w:r w:rsidR="00F67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«__26</w:t>
            </w:r>
            <w:r w:rsidR="009E5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__» __08___2020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Директор_____________Хадалова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П.Н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Учебный план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>ГКОУ РД «Орджоникидзевская О</w:t>
      </w: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ОШ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>Тляратинского района»,</w:t>
      </w:r>
    </w:p>
    <w:p w:rsidR="00021203" w:rsidRDefault="00021203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>реализующие программы нача</w:t>
      </w:r>
      <w:r>
        <w:rPr>
          <w:rFonts w:ascii="Times New Roman" w:eastAsia="Times New Roman" w:hAnsi="Times New Roman" w:cs="Times New Roman"/>
          <w:b/>
          <w:sz w:val="44"/>
          <w:szCs w:val="24"/>
        </w:rPr>
        <w:t>льного общего и основного общего</w:t>
      </w: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 образования, </w:t>
      </w:r>
    </w:p>
    <w:p w:rsidR="00021203" w:rsidRPr="00BD72D3" w:rsidRDefault="00F67E9C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>на 2020/2021</w:t>
      </w:r>
      <w:r w:rsidR="00021203"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 учебный год</w:t>
      </w:r>
    </w:p>
    <w:p w:rsidR="00021203" w:rsidRPr="00BD72D3" w:rsidRDefault="00021203" w:rsidP="00021203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итель:                    Алиев Х.А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/зам. директора по УВР/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с. Орджоникидзе</w:t>
      </w:r>
    </w:p>
    <w:p w:rsidR="00021203" w:rsidRPr="00BD72D3" w:rsidRDefault="002C4D54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к учебному плану    ГКОУ РД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ОШ Тляратинского района»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Учебный план разработан на основе:</w:t>
      </w:r>
    </w:p>
    <w:p w:rsidR="00021203" w:rsidRPr="00BD72D3" w:rsidRDefault="00021203" w:rsidP="0002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Федерального закона об образовании в Российской Федерации от 29.12.2012 №273-ФЗ «Об образовании РФ»;</w:t>
      </w:r>
    </w:p>
    <w:p w:rsidR="00021203" w:rsidRPr="00BD72D3" w:rsidRDefault="00021203" w:rsidP="0002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России от 06.10.2009г. № 373, с изменениями внесенными приказами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России от 26.11.2010г. № 1241,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от 22.09.2011г. № 2357 и от 18.12.2012г. №1060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1203" w:rsidRPr="00BD72D3" w:rsidRDefault="00021203" w:rsidP="000212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Санитарно – эпидемиологических требований к условиям и организации обучения в общеобразовательных учреждениях. СанПиН 2.4.2.2821-10, утвержденных постановлением Главного санитарного врача Российской Федерации от 29.12.2010 г. № 189, зарегистрированным в Минюсте РФ 03.03.2011г. № 19993</w:t>
      </w:r>
    </w:p>
    <w:p w:rsidR="00021203" w:rsidRPr="00BD72D3" w:rsidRDefault="00021203" w:rsidP="000212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Российской Федерации от 24.11.2015г. «О внесении изменений № 3 в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2.4.2.2821-10 «Санитарно- эпидемиологические требования к условиям и организации обучения в общеобразовательных учреждениях;</w:t>
      </w:r>
    </w:p>
    <w:p w:rsidR="00021203" w:rsidRPr="00BD72D3" w:rsidRDefault="00021203" w:rsidP="000212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31 марта 2014 г. N253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021203" w:rsidRPr="00BD72D3" w:rsidRDefault="00021203" w:rsidP="000212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РД от 19 июня 2017 г. №1837-01/17 об утверждении Примерных учебных планов общеобразовательных организаций 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Республики Дагестан, реализующих программы начального общего, основного общего и средн</w:t>
      </w:r>
      <w:r w:rsidR="00722AC7">
        <w:rPr>
          <w:rFonts w:ascii="Times New Roman" w:eastAsia="Times New Roman" w:hAnsi="Times New Roman" w:cs="Times New Roman"/>
          <w:sz w:val="24"/>
          <w:szCs w:val="24"/>
        </w:rPr>
        <w:t>его общего  образования, на 2020/2021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учебный.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ОШ Тляратинского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, реализующий программы начального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Из вариантов представленных республиканским базисным учебным планом, для нашей школы приемлемым является учебный план, в котором изучение родного языка проходит  наряду с преподаванием на русском языке.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Основные образовательные программы 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ОШ Тляратинского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, как предлагает Республиканский базисный учебный план, распределяет учебное время, отводимое на освоение предметов федерального и национально-регионального компонентов ГОС по классам, образовательным (предметным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областям и учебным предметам, неделям, а так же определяет максимально (предельно) допустимый объем учебной нагрузки учащихся по ступеням общего образования и учебным годом.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классов. С 1 сентября 2019г. на новые стандарты перешли девятые классы.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в 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Орджоникидзевская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ОШ Тляратинского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Внеурочная деятельность организуется по направлению развития личности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(обще интеллектуальное). </w:t>
      </w:r>
      <w:r w:rsidRPr="00BD7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исходя,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года: I класс – 33 учебные недели,  II-IV классы  - 34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6-8 классах – 2,5 часа, в 9 классе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до 3,5 часа (СанПиН) 2.4.2.2821.-10, п.10.30). </w:t>
      </w:r>
      <w:proofErr w:type="gramEnd"/>
    </w:p>
    <w:p w:rsidR="00E74A88" w:rsidRDefault="00E74A88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8B39DA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организации, планировании </w:t>
      </w:r>
      <w:r w:rsidR="00E74A88" w:rsidRP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E74A88" w:rsidRPr="00E74A88">
        <w:rPr>
          <w:rFonts w:ascii="Times New Roman" w:eastAsia="Times New Roman" w:hAnsi="Times New Roman" w:cs="Times New Roman"/>
          <w:b/>
          <w:sz w:val="24"/>
          <w:szCs w:val="24"/>
        </w:rPr>
        <w:t>1-4кл</w:t>
      </w:r>
      <w:r w:rsidR="00E74A88">
        <w:rPr>
          <w:rFonts w:ascii="Times New Roman" w:eastAsia="Times New Roman" w:hAnsi="Times New Roman" w:cs="Times New Roman"/>
          <w:b/>
          <w:sz w:val="24"/>
          <w:szCs w:val="24"/>
        </w:rPr>
        <w:t>. -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1 час отведён на шахматы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исполнении Приказа МОН РД №373 – 09/16 от 15 февраля 2016года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-л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 w:rsidR="001E66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>а 2ч.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неурочной деятельности 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B39D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2-4 классах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отведены: 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во 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>2кл.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литературное чтение «В гостях у сказки» - 1ч.; в 3 </w:t>
      </w:r>
      <w:proofErr w:type="spellStart"/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. на русский язык «Занимательная грамматика»-1ч.; в 4кл. на русский язык «Занимательный русский язык» - 1ч.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При учебных занятиях  по «Русскому языку» «Иностранному язык, «Технологии»,  «Информатике и ИКТ, «Физике» и «Химии» (во время проведения практических занятий)  не осуществляется деление классов на две группы, т.к. в классах нет наполняемость до 20 учащихся и больше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.Начальное общее образование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BD72D3">
        <w:rPr>
          <w:rFonts w:ascii="Times New Roman" w:eastAsia="Times New Roman" w:hAnsi="Times New Roman" w:cs="Times New Roman"/>
          <w:sz w:val="24"/>
          <w:szCs w:val="24"/>
        </w:rPr>
        <w:t>надпредметных</w:t>
      </w:r>
      <w:proofErr w:type="spell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72D3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Учебный план  начального общего образования обеспечивает возможность обучения на государственном языке Российской Федерации и на родном (аварском) языке, и устанавливает количество часов, отводимых на изучение учебных предметов по классам (годам) обучения.  В варианте учебного плана  для школ с родным (аварским)  языком обучения во всех классах за русским языком сохранено то количество часов, которое указано на этот предмет в учебном плане Российской Федерации</w:t>
      </w:r>
      <w:r w:rsidR="00967F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Национально-региональный компонент и компонент образовательной организации, предусмотренный в плане отведён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во 2,3, классах 1 час на родной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к, в 4 классе 0.5 час на родной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Продолжительность 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неделе. В сентябре-октябре учебные занятия в I классе проводятся по 3 урока в день, в ноябре-мае – по 4 урока в день.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классе устанавливаются в феврале дополнительные недельные каникулы.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В </w:t>
      </w:r>
      <w:r w:rsidR="00BB0F28"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 w:rsidR="00BB0F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Тляратинского района»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учащихся выбрали учебный модуль «Основы исламской культуры» и отведен по 1 часу в 4-х классах. Без балльного оценивания знаний обучающихся.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и через внеурочную деятельность, осуществляемая в формах, отличных от классно-урочной системы.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   Самостоятельно разработан и утверждён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02120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    Внеурочная деятельность организуется по направлениям развития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личности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9DA" w:rsidRPr="00E638E2" w:rsidRDefault="008B39DA" w:rsidP="008B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E2">
        <w:rPr>
          <w:rFonts w:ascii="Times New Roman" w:eastAsia="Times New Roman" w:hAnsi="Times New Roman" w:cs="Times New Roman"/>
          <w:sz w:val="24"/>
          <w:szCs w:val="24"/>
        </w:rPr>
        <w:t>При организации, планировании внеурочной деятельности в 1-4кл. - 1 час отведён на шахматы, а 2ч. внеурочной деятельности во 2-4 классах отведены: во 2кл.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-1ч.-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литературное чтение «В гостях у сказки»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в 3 </w:t>
      </w:r>
      <w:proofErr w:type="spellStart"/>
      <w:r w:rsidRPr="00E638E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638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-1ч.-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 «Занимательная грамматика»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в 4кл.</w:t>
      </w:r>
      <w:r w:rsidR="00E638E2" w:rsidRPr="00E638E2">
        <w:rPr>
          <w:rFonts w:ascii="Times New Roman" w:eastAsia="Times New Roman" w:hAnsi="Times New Roman" w:cs="Times New Roman"/>
          <w:sz w:val="24"/>
          <w:szCs w:val="24"/>
        </w:rPr>
        <w:t xml:space="preserve"> - 1ч.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 «Занимательный русский язык»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A88" w:rsidRPr="00E638E2" w:rsidRDefault="00E74A88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8E2" w:rsidRDefault="00E638E2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ГКОУ РД «</w:t>
      </w:r>
      <w:r w:rsidRPr="00021203">
        <w:rPr>
          <w:rFonts w:ascii="Times New Roman" w:eastAsia="Times New Roman" w:hAnsi="Times New Roman" w:cs="Times New Roman"/>
          <w:b/>
          <w:sz w:val="28"/>
          <w:szCs w:val="28"/>
        </w:rPr>
        <w:t>Орджоникидзевская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>ОШ Тляратинского района»</w:t>
      </w:r>
    </w:p>
    <w:p w:rsidR="00021203" w:rsidRPr="00BD72D3" w:rsidRDefault="00021203" w:rsidP="0002120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уровне начального общего образования (1-4 классы)</w:t>
      </w:r>
    </w:p>
    <w:p w:rsidR="00021203" w:rsidRPr="00BD72D3" w:rsidRDefault="00F67E9C" w:rsidP="0002120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2020-2021</w:t>
      </w:r>
      <w:r w:rsidR="00021203"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82" w:type="dxa"/>
        <w:jc w:val="center"/>
        <w:tblInd w:w="-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25"/>
        <w:gridCol w:w="116"/>
        <w:gridCol w:w="1144"/>
        <w:gridCol w:w="992"/>
        <w:gridCol w:w="1336"/>
        <w:gridCol w:w="1450"/>
      </w:tblGrid>
      <w:tr w:rsidR="00021203" w:rsidRPr="00BD72D3" w:rsidTr="002463B5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021203" w:rsidRPr="00BD72D3" w:rsidTr="002463B5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021203" w:rsidRPr="00BD72D3" w:rsidTr="002463B5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1203" w:rsidRPr="00BD72D3" w:rsidTr="002463B5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021203" w:rsidRPr="00BD72D3" w:rsidTr="002463B5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BB0F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BB0F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021203" w:rsidRPr="00BD72D3" w:rsidTr="002463B5">
        <w:trPr>
          <w:trHeight w:val="39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675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02252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02252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+0,5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252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=6,5</w:t>
            </w:r>
          </w:p>
        </w:tc>
      </w:tr>
      <w:tr w:rsidR="00021203" w:rsidRPr="00BD72D3" w:rsidTr="002463B5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21203" w:rsidRPr="00BD72D3" w:rsidTr="002463B5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021203" w:rsidRPr="00BD72D3" w:rsidTr="002463B5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21203" w:rsidRPr="00BD72D3" w:rsidTr="002463B5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021203" w:rsidRPr="00BD72D3" w:rsidTr="002463B5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021203" w:rsidRPr="00BD72D3" w:rsidTr="002463B5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99,5</w:t>
            </w:r>
          </w:p>
        </w:tc>
      </w:tr>
    </w:tbl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25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Примечание: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Из части формируемой участниками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 часы  и компоненты образовательной организации указанные звёздочками.</w:t>
      </w:r>
    </w:p>
    <w:p w:rsidR="00021203" w:rsidRDefault="00021203" w:rsidP="000212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Pr="00BD72D3" w:rsidRDefault="007646CF" w:rsidP="000212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BB0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8E2" w:rsidRPr="00BD72D3" w:rsidRDefault="00E638E2" w:rsidP="00BB0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для 5-9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7970F8" w:rsidRDefault="00021203" w:rsidP="0079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ab/>
        <w:t xml:space="preserve"> При проведении учебных занятий по учебным предметам «Иностранный язык», «Технология», а также «Информатика и ИКТ», «Физика» и «Химия» (во время проведения практических занятий) (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классы)</w:t>
      </w:r>
      <w:r w:rsidR="007970F8" w:rsidRPr="00BD72D3">
        <w:rPr>
          <w:rFonts w:ascii="Times New Roman" w:eastAsia="Times New Roman" w:hAnsi="Times New Roman" w:cs="Times New Roman"/>
          <w:sz w:val="24"/>
          <w:szCs w:val="24"/>
        </w:rPr>
        <w:t xml:space="preserve">  не осуществляется деление классов на две группы, т.к. в классах нет наполняемость до 20 учащихся и больше</w:t>
      </w:r>
      <w:r w:rsidR="008F0E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EA1" w:rsidRPr="00BD72D3" w:rsidRDefault="008F0EA1" w:rsidP="0079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Языком обучения в школе служит русский язык, а родной язык изучается как предмет.</w:t>
      </w: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70F8" w:rsidRDefault="00021203" w:rsidP="007970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Учебный предмет «Информатика и информационно-коммуникационные технологии» (ИКТ), направленный на обеспечение всеобщей компьютерной гра</w:t>
      </w:r>
      <w:r w:rsidR="007970F8">
        <w:rPr>
          <w:rFonts w:ascii="Times New Roman" w:eastAsia="Times New Roman" w:hAnsi="Times New Roman" w:cs="Times New Roman"/>
          <w:sz w:val="24"/>
          <w:szCs w:val="24"/>
        </w:rPr>
        <w:t xml:space="preserve">мотности, изучается в качестве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учебного </w:t>
      </w:r>
      <w:r w:rsidR="007970F8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по 1 часу в неделю в 7- 9 классах</w:t>
      </w:r>
      <w:r w:rsidR="00764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203" w:rsidRPr="00BD72D3" w:rsidRDefault="00021203" w:rsidP="007970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Учебный предмет «География» в 9 классах изучается интегрированным курсом с «Географией Дагестана» в объеме 17,5 часов (в 9 классе).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   Национально-региональный компонент и компонент образовательной организации, предусмотренный в плане из 1 часа в 5 классе, отведён на родную (аварскую) литературу. Из 1 часа в 6 классе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отведён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родную (аварскую) литературу. Из 2-х часов в 7 классе, – 1 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ча</w:t>
      </w:r>
      <w:proofErr w:type="gramStart"/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с-</w:t>
      </w:r>
      <w:proofErr w:type="gramEnd"/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отведён на биологию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, 1 час-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на алгебру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Из 2-х часов в 8 классе, отведён на русскую литер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атуру – 1 час,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алгебру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час. Из 2-х часов в 9клас</w:t>
      </w:r>
      <w:r w:rsidR="007646CF">
        <w:rPr>
          <w:rFonts w:ascii="Times New Roman" w:eastAsia="Times New Roman" w:hAnsi="Times New Roman" w:cs="Times New Roman"/>
          <w:b/>
          <w:sz w:val="24"/>
          <w:szCs w:val="24"/>
        </w:rPr>
        <w:t>се, отведён на алгебру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час, история Дагестана – 0,5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, КТНД-0,5 час.</w:t>
      </w: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Default="00021203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Pr="00BD72D3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21203" w:rsidRPr="00BD72D3" w:rsidRDefault="00BB0F28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ГКОУ РД «Орджоникидзевская О</w:t>
      </w:r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>ОШ Тляратинского района»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на уровне основного общего образования в рамках ФГОС основного общего образования</w:t>
      </w:r>
    </w:p>
    <w:p w:rsidR="00021203" w:rsidRPr="00BD72D3" w:rsidRDefault="002C4D54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(5-9 классы)  на 2020-2021</w:t>
      </w:r>
      <w:bookmarkStart w:id="0" w:name="_GoBack"/>
      <w:bookmarkEnd w:id="0"/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>учебный год.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204" w:type="dxa"/>
        <w:jc w:val="center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4"/>
        <w:gridCol w:w="2517"/>
        <w:gridCol w:w="997"/>
        <w:gridCol w:w="996"/>
        <w:gridCol w:w="996"/>
        <w:gridCol w:w="996"/>
        <w:gridCol w:w="997"/>
        <w:gridCol w:w="1121"/>
      </w:tblGrid>
      <w:tr w:rsidR="00021203" w:rsidRPr="00BD72D3" w:rsidTr="007646CF">
        <w:trPr>
          <w:trHeight w:val="461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Классы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21203" w:rsidRPr="00BD72D3" w:rsidTr="007646CF">
        <w:trPr>
          <w:trHeight w:val="766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021203" w:rsidRPr="00BD72D3" w:rsidTr="007646CF">
        <w:trPr>
          <w:trHeight w:val="310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203" w:rsidRPr="00BD72D3" w:rsidTr="007646CF">
        <w:trPr>
          <w:trHeight w:val="325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21203" w:rsidRPr="00BD72D3" w:rsidTr="007646CF">
        <w:trPr>
          <w:trHeight w:val="36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13+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=14</w:t>
            </w:r>
          </w:p>
        </w:tc>
      </w:tr>
      <w:tr w:rsidR="00021203" w:rsidRPr="00BD72D3" w:rsidTr="007646CF">
        <w:trPr>
          <w:trHeight w:val="398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Родной язык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295"/>
          <w:jc w:val="center"/>
        </w:trPr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377018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F67E9C" w:rsidRPr="00BD72D3">
              <w:rPr>
                <w:rFonts w:ascii="Times New Roman" w:eastAsia="Calibri" w:hAnsi="Times New Roman" w:cs="Times New Roman"/>
              </w:rPr>
              <w:t>+</w:t>
            </w:r>
            <w:r w:rsidR="00F67E9C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F67E9C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67E9C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F67E9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725934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F67E9C" w:rsidRPr="00BD72D3">
              <w:rPr>
                <w:rFonts w:ascii="Times New Roman" w:eastAsia="Calibri" w:hAnsi="Times New Roman" w:cs="Times New Roman"/>
              </w:rPr>
              <w:t>+</w:t>
            </w:r>
            <w:r w:rsidR="00F67E9C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F67E9C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67E9C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F67E9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8F0EA1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06866">
              <w:rPr>
                <w:rFonts w:ascii="Times New Roman" w:eastAsia="Calibri" w:hAnsi="Times New Roman" w:cs="Times New Roman"/>
              </w:rPr>
              <w:t>+</w:t>
            </w:r>
            <w:r w:rsidR="00377018">
              <w:rPr>
                <w:rFonts w:ascii="Times New Roman" w:eastAsia="Calibri" w:hAnsi="Times New Roman" w:cs="Times New Roman"/>
                <w:b/>
              </w:rPr>
              <w:t>2</w:t>
            </w:r>
            <w:r w:rsidR="00F06866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06866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21203" w:rsidRPr="00BD72D3" w:rsidTr="007646CF">
        <w:trPr>
          <w:trHeight w:val="12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21203" w:rsidRPr="00BD72D3" w:rsidTr="007646CF">
        <w:trPr>
          <w:trHeight w:val="420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F67E9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F67E9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9</w:t>
            </w:r>
            <w:r w:rsidR="00F06866" w:rsidRPr="00BD72D3">
              <w:rPr>
                <w:rFonts w:ascii="Times New Roman" w:eastAsia="Calibri" w:hAnsi="Times New Roman" w:cs="Times New Roman"/>
              </w:rPr>
              <w:t>+</w:t>
            </w:r>
            <w:r w:rsidR="00F06866">
              <w:rPr>
                <w:rFonts w:ascii="Times New Roman" w:eastAsia="Calibri" w:hAnsi="Times New Roman" w:cs="Times New Roman"/>
                <w:b/>
              </w:rPr>
              <w:t>3</w:t>
            </w:r>
            <w:r w:rsidR="00F06866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06866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F06866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021203" w:rsidRPr="00BD72D3" w:rsidTr="007646CF">
        <w:trPr>
          <w:trHeight w:val="198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21203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725934">
            <w:pPr>
              <w:spacing w:after="0" w:line="360" w:lineRule="exact"/>
              <w:rPr>
                <w:rFonts w:ascii="Times New Roman" w:eastAsia="Calibri" w:hAnsi="Times New Roman" w:cs="Times New Roman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8F0EA1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21203" w:rsidRPr="00BD72D3" w:rsidTr="007646CF">
        <w:trPr>
          <w:trHeight w:val="694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История России. 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Всеобщая история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354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История Дагестана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="0002120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="0002120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354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230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313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25934" w:rsidRPr="00BD72D3" w:rsidTr="007646CF">
        <w:trPr>
          <w:trHeight w:val="178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BD72D3">
              <w:rPr>
                <w:rFonts w:ascii="Times New Roman" w:eastAsia="Calibri" w:hAnsi="Times New Roman" w:cs="Times New Roman"/>
              </w:rPr>
              <w:t>Естественно-научные</w:t>
            </w:r>
            <w:proofErr w:type="gramEnd"/>
            <w:r w:rsidRPr="00BD72D3">
              <w:rPr>
                <w:rFonts w:ascii="Times New Roman" w:eastAsia="Calibri" w:hAnsi="Times New Roman" w:cs="Times New Roman"/>
              </w:rPr>
              <w:t xml:space="preserve"> предметы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25934" w:rsidRPr="00BD72D3" w:rsidTr="007646CF">
        <w:trPr>
          <w:trHeight w:val="212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247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</w:rPr>
              <w:t>+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  <w:r w:rsidR="00377018" w:rsidRPr="00BD72D3">
              <w:rPr>
                <w:rFonts w:ascii="Times New Roman" w:eastAsia="Calibri" w:hAnsi="Times New Roman" w:cs="Times New Roman"/>
              </w:rPr>
              <w:t>+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377018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725934" w:rsidRPr="00BD72D3" w:rsidTr="007646CF">
        <w:trPr>
          <w:trHeight w:val="247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212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25934" w:rsidRPr="00BD72D3" w:rsidTr="007646CF">
        <w:trPr>
          <w:trHeight w:val="296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25934" w:rsidRPr="00BD72D3" w:rsidTr="007646CF">
        <w:trPr>
          <w:trHeight w:val="406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25934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25934" w:rsidRPr="00BD72D3" w:rsidTr="007646CF">
        <w:trPr>
          <w:trHeight w:val="37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Основы духовно-нравственной </w:t>
            </w:r>
          </w:p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культуры народов России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25934" w:rsidRPr="00BD72D3" w:rsidTr="007646CF">
        <w:trPr>
          <w:trHeight w:val="279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725934" w:rsidRPr="00BD72D3" w:rsidTr="007646CF">
        <w:trPr>
          <w:trHeight w:val="296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8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228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172</w:t>
            </w:r>
          </w:p>
        </w:tc>
      </w:tr>
    </w:tbl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12DE" w:rsidRPr="007646CF" w:rsidRDefault="00021203" w:rsidP="007646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5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Примечание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Из части формируемой участниками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 часы  и компоненты образовательной организации указанные звёздочками.</w:t>
      </w:r>
    </w:p>
    <w:sectPr w:rsidR="006C12DE" w:rsidRPr="007646CF" w:rsidSect="007646C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4DDD"/>
    <w:multiLevelType w:val="hybridMultilevel"/>
    <w:tmpl w:val="C5B2D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36F4F"/>
    <w:multiLevelType w:val="hybridMultilevel"/>
    <w:tmpl w:val="F6664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62C7D"/>
    <w:multiLevelType w:val="hybridMultilevel"/>
    <w:tmpl w:val="FE3AA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1177D"/>
    <w:multiLevelType w:val="hybridMultilevel"/>
    <w:tmpl w:val="BAC0F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4145"/>
    <w:multiLevelType w:val="hybridMultilevel"/>
    <w:tmpl w:val="4ADAD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203"/>
    <w:rsid w:val="00021203"/>
    <w:rsid w:val="00022523"/>
    <w:rsid w:val="001E6676"/>
    <w:rsid w:val="002C4D54"/>
    <w:rsid w:val="00377018"/>
    <w:rsid w:val="0047164B"/>
    <w:rsid w:val="0055550E"/>
    <w:rsid w:val="00606435"/>
    <w:rsid w:val="006C12DE"/>
    <w:rsid w:val="006C67DF"/>
    <w:rsid w:val="00722AC7"/>
    <w:rsid w:val="00725934"/>
    <w:rsid w:val="007646CF"/>
    <w:rsid w:val="007970F8"/>
    <w:rsid w:val="008B39DA"/>
    <w:rsid w:val="008F0EA1"/>
    <w:rsid w:val="00967FB6"/>
    <w:rsid w:val="009E5D33"/>
    <w:rsid w:val="00A35698"/>
    <w:rsid w:val="00A631AC"/>
    <w:rsid w:val="00BB0F28"/>
    <w:rsid w:val="00E638E2"/>
    <w:rsid w:val="00E74A88"/>
    <w:rsid w:val="00F06866"/>
    <w:rsid w:val="00F609D6"/>
    <w:rsid w:val="00F67E9C"/>
    <w:rsid w:val="00FF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0AF4-63AB-4BBC-9206-0403C0A2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14</cp:revision>
  <cp:lastPrinted>2020-08-29T11:44:00Z</cp:lastPrinted>
  <dcterms:created xsi:type="dcterms:W3CDTF">2019-09-07T07:45:00Z</dcterms:created>
  <dcterms:modified xsi:type="dcterms:W3CDTF">2020-08-31T12:22:00Z</dcterms:modified>
</cp:coreProperties>
</file>