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4120"/>
        <w:gridCol w:w="640"/>
        <w:gridCol w:w="2880"/>
      </w:tblGrid>
      <w:tr w:rsidR="0075734F">
        <w:trPr>
          <w:trHeight w:val="313"/>
        </w:trPr>
        <w:tc>
          <w:tcPr>
            <w:tcW w:w="7040" w:type="dxa"/>
            <w:gridSpan w:val="3"/>
            <w:vAlign w:val="bottom"/>
          </w:tcPr>
          <w:p w:rsidR="0075734F" w:rsidRPr="006511BF" w:rsidRDefault="0075734F">
            <w:pPr>
              <w:ind w:left="154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</w:tr>
      <w:tr w:rsidR="0075734F">
        <w:trPr>
          <w:trHeight w:val="454"/>
        </w:trPr>
        <w:tc>
          <w:tcPr>
            <w:tcW w:w="228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5734F" w:rsidRPr="006511BF" w:rsidRDefault="0075734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</w:tr>
      <w:tr w:rsidR="0075734F">
        <w:trPr>
          <w:trHeight w:val="235"/>
        </w:trPr>
        <w:tc>
          <w:tcPr>
            <w:tcW w:w="2280" w:type="dxa"/>
            <w:tcBorders>
              <w:top w:val="single" w:sz="8" w:space="0" w:color="FCFCFC"/>
              <w:left w:val="single" w:sz="8" w:space="0" w:color="FCFCFC"/>
              <w:right w:val="single" w:sz="8" w:space="0" w:color="FCFCFC"/>
            </w:tcBorders>
            <w:vAlign w:val="bottom"/>
          </w:tcPr>
          <w:p w:rsidR="0075734F" w:rsidRDefault="00502AAA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«Согласовано»</w:t>
            </w: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8" w:space="0" w:color="FCFCFC"/>
            </w:tcBorders>
            <w:vAlign w:val="bottom"/>
          </w:tcPr>
          <w:p w:rsidR="0075734F" w:rsidRDefault="0075734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FCFCFC"/>
              <w:right w:val="single" w:sz="8" w:space="0" w:color="FCFCFC"/>
            </w:tcBorders>
            <w:vAlign w:val="bottom"/>
          </w:tcPr>
          <w:p w:rsidR="0075734F" w:rsidRDefault="00502AAA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«Утверждаю»</w:t>
            </w:r>
          </w:p>
        </w:tc>
      </w:tr>
      <w:tr w:rsidR="0075734F">
        <w:trPr>
          <w:trHeight w:val="289"/>
        </w:trPr>
        <w:tc>
          <w:tcPr>
            <w:tcW w:w="2280" w:type="dxa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75734F" w:rsidRDefault="00502A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СТК</w:t>
            </w: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FCFCFC"/>
            </w:tcBorders>
            <w:vAlign w:val="bottom"/>
          </w:tcPr>
          <w:p w:rsidR="0075734F" w:rsidRDefault="00502AA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№ ___от</w:t>
            </w:r>
          </w:p>
        </w:tc>
      </w:tr>
      <w:tr w:rsidR="0075734F">
        <w:trPr>
          <w:trHeight w:val="311"/>
        </w:trPr>
        <w:tc>
          <w:tcPr>
            <w:tcW w:w="2280" w:type="dxa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75734F" w:rsidRDefault="00502AA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</w:t>
            </w: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FCFCFC"/>
            </w:tcBorders>
            <w:vAlign w:val="bottom"/>
          </w:tcPr>
          <w:p w:rsidR="0075734F" w:rsidRDefault="00502AA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“__”__________ 201_г.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75734F">
        <w:trPr>
          <w:trHeight w:val="313"/>
        </w:trPr>
        <w:tc>
          <w:tcPr>
            <w:tcW w:w="2280" w:type="dxa"/>
            <w:tcBorders>
              <w:left w:val="single" w:sz="8" w:space="0" w:color="FCFCFC"/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FCFCFC"/>
            </w:tcBorders>
            <w:vAlign w:val="bottom"/>
          </w:tcPr>
          <w:p w:rsidR="0075734F" w:rsidRDefault="00502AA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75734F">
        <w:trPr>
          <w:trHeight w:val="39"/>
        </w:trPr>
        <w:tc>
          <w:tcPr>
            <w:tcW w:w="2280" w:type="dxa"/>
            <w:tcBorders>
              <w:left w:val="single" w:sz="8" w:space="0" w:color="FCFCFC"/>
              <w:bottom w:val="single" w:sz="8" w:space="0" w:color="FCFCFC"/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3"/>
                <w:szCs w:val="3"/>
              </w:rPr>
            </w:pP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75734F" w:rsidRDefault="0075734F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3"/>
                <w:szCs w:val="3"/>
              </w:rPr>
            </w:pPr>
          </w:p>
        </w:tc>
      </w:tr>
      <w:tr w:rsidR="0075734F">
        <w:trPr>
          <w:trHeight w:val="569"/>
        </w:trPr>
        <w:tc>
          <w:tcPr>
            <w:tcW w:w="2280" w:type="dxa"/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CFCFC"/>
              <w:right w:val="single" w:sz="8" w:space="0" w:color="FCFCFC"/>
            </w:tcBorders>
            <w:vAlign w:val="bottom"/>
          </w:tcPr>
          <w:p w:rsidR="0075734F" w:rsidRDefault="0075734F">
            <w:pPr>
              <w:rPr>
                <w:sz w:val="24"/>
                <w:szCs w:val="24"/>
              </w:rPr>
            </w:pPr>
          </w:p>
        </w:tc>
      </w:tr>
    </w:tbl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6511BF" w:rsidRDefault="006511BF" w:rsidP="006511BF">
      <w:pPr>
        <w:ind w:left="154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</w:t>
      </w:r>
      <w:r w:rsidRPr="006511BF">
        <w:rPr>
          <w:rFonts w:eastAsia="Times New Roman"/>
          <w:b/>
          <w:bCs/>
          <w:sz w:val="32"/>
          <w:szCs w:val="32"/>
        </w:rPr>
        <w:t>ГКОУ</w:t>
      </w:r>
      <w:r>
        <w:rPr>
          <w:rFonts w:eastAsia="Times New Roman"/>
          <w:b/>
          <w:bCs/>
          <w:sz w:val="32"/>
          <w:szCs w:val="32"/>
        </w:rPr>
        <w:t xml:space="preserve"> </w:t>
      </w:r>
      <w:r w:rsidRPr="006511BF">
        <w:rPr>
          <w:rFonts w:eastAsia="Times New Roman"/>
          <w:b/>
          <w:bCs/>
          <w:sz w:val="32"/>
          <w:szCs w:val="32"/>
        </w:rPr>
        <w:t xml:space="preserve"> РД </w:t>
      </w:r>
      <w:r>
        <w:rPr>
          <w:rFonts w:eastAsia="Times New Roman"/>
          <w:b/>
          <w:bCs/>
          <w:sz w:val="32"/>
          <w:szCs w:val="32"/>
        </w:rPr>
        <w:t xml:space="preserve">     </w:t>
      </w:r>
      <w:r w:rsidRPr="006511BF">
        <w:rPr>
          <w:rFonts w:eastAsia="Times New Roman"/>
          <w:b/>
          <w:bCs/>
          <w:sz w:val="32"/>
          <w:szCs w:val="32"/>
        </w:rPr>
        <w:t xml:space="preserve">«Орджоникидзевская </w:t>
      </w:r>
      <w:r>
        <w:rPr>
          <w:rFonts w:eastAsia="Times New Roman"/>
          <w:b/>
          <w:bCs/>
          <w:sz w:val="32"/>
          <w:szCs w:val="32"/>
        </w:rPr>
        <w:t xml:space="preserve"> </w:t>
      </w:r>
    </w:p>
    <w:p w:rsidR="006511BF" w:rsidRDefault="006511BF" w:rsidP="006511BF">
      <w:pPr>
        <w:ind w:left="154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 xml:space="preserve">      </w:t>
      </w:r>
      <w:r w:rsidRPr="006511BF">
        <w:rPr>
          <w:rFonts w:eastAsia="Times New Roman"/>
          <w:b/>
          <w:bCs/>
          <w:sz w:val="32"/>
          <w:szCs w:val="32"/>
        </w:rPr>
        <w:t xml:space="preserve">основная </w:t>
      </w:r>
      <w:r>
        <w:rPr>
          <w:rFonts w:eastAsia="Times New Roman"/>
          <w:b/>
          <w:bCs/>
          <w:sz w:val="32"/>
          <w:szCs w:val="32"/>
        </w:rPr>
        <w:t xml:space="preserve">     </w:t>
      </w:r>
      <w:r w:rsidRPr="006511BF">
        <w:rPr>
          <w:rFonts w:eastAsia="Times New Roman"/>
          <w:b/>
          <w:bCs/>
          <w:sz w:val="32"/>
          <w:szCs w:val="32"/>
        </w:rPr>
        <w:t xml:space="preserve">общеобразовательная </w:t>
      </w:r>
      <w:r>
        <w:rPr>
          <w:rFonts w:eastAsia="Times New Roman"/>
          <w:b/>
          <w:bCs/>
          <w:sz w:val="32"/>
          <w:szCs w:val="32"/>
        </w:rPr>
        <w:t xml:space="preserve">     </w:t>
      </w:r>
    </w:p>
    <w:p w:rsidR="0075734F" w:rsidRDefault="006511BF" w:rsidP="006511BF">
      <w:pPr>
        <w:rPr>
          <w:sz w:val="24"/>
          <w:szCs w:val="24"/>
        </w:rPr>
      </w:pPr>
      <w:r>
        <w:rPr>
          <w:rFonts w:eastAsia="Times New Roman"/>
          <w:b/>
          <w:bCs/>
          <w:sz w:val="32"/>
          <w:szCs w:val="32"/>
        </w:rPr>
        <w:t xml:space="preserve">                           </w:t>
      </w:r>
      <w:r w:rsidRPr="006511BF">
        <w:rPr>
          <w:rFonts w:eastAsia="Times New Roman"/>
          <w:b/>
          <w:bCs/>
          <w:sz w:val="32"/>
          <w:szCs w:val="32"/>
        </w:rPr>
        <w:t xml:space="preserve">школа </w:t>
      </w:r>
      <w:r>
        <w:rPr>
          <w:rFonts w:eastAsia="Times New Roman"/>
          <w:b/>
          <w:bCs/>
          <w:sz w:val="32"/>
          <w:szCs w:val="32"/>
        </w:rPr>
        <w:t xml:space="preserve">    </w:t>
      </w:r>
      <w:proofErr w:type="spellStart"/>
      <w:r w:rsidRPr="006511BF">
        <w:rPr>
          <w:rFonts w:eastAsia="Times New Roman"/>
          <w:b/>
          <w:bCs/>
          <w:sz w:val="32"/>
          <w:szCs w:val="32"/>
        </w:rPr>
        <w:t>Тляратинского</w:t>
      </w:r>
      <w:proofErr w:type="spellEnd"/>
      <w:r w:rsidRPr="006511BF">
        <w:rPr>
          <w:rFonts w:eastAsia="Times New Roman"/>
          <w:b/>
          <w:bCs/>
          <w:sz w:val="32"/>
          <w:szCs w:val="32"/>
        </w:rPr>
        <w:t xml:space="preserve"> района»</w:t>
      </w: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00" w:lineRule="exact"/>
        <w:rPr>
          <w:sz w:val="24"/>
          <w:szCs w:val="24"/>
        </w:rPr>
      </w:pPr>
    </w:p>
    <w:p w:rsidR="0075734F" w:rsidRDefault="0075734F">
      <w:pPr>
        <w:spacing w:line="237" w:lineRule="exact"/>
        <w:rPr>
          <w:sz w:val="24"/>
          <w:szCs w:val="24"/>
        </w:rPr>
      </w:pPr>
    </w:p>
    <w:p w:rsidR="0075734F" w:rsidRDefault="00502AAA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36"/>
          <w:szCs w:val="36"/>
        </w:rPr>
        <w:t>ПРАВИЛА ВНУТРЕННЕГО ТРУДОВОГО</w:t>
      </w:r>
    </w:p>
    <w:p w:rsidR="0075734F" w:rsidRDefault="0075734F">
      <w:pPr>
        <w:spacing w:line="4" w:lineRule="exact"/>
        <w:rPr>
          <w:sz w:val="24"/>
          <w:szCs w:val="24"/>
        </w:rPr>
      </w:pPr>
    </w:p>
    <w:p w:rsidR="0075734F" w:rsidRDefault="00502AAA">
      <w:pPr>
        <w:ind w:right="30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36"/>
          <w:szCs w:val="36"/>
        </w:rPr>
        <w:t>РАСПОРЯДКА</w:t>
      </w:r>
    </w:p>
    <w:p w:rsidR="0075734F" w:rsidRDefault="0075734F">
      <w:pPr>
        <w:sectPr w:rsidR="0075734F">
          <w:pgSz w:w="11900" w:h="16838"/>
          <w:pgMar w:top="700" w:right="686" w:bottom="1440" w:left="1300" w:header="0" w:footer="0" w:gutter="0"/>
          <w:cols w:space="720" w:equalWidth="0">
            <w:col w:w="9920"/>
          </w:cols>
        </w:sectPr>
      </w:pPr>
    </w:p>
    <w:p w:rsidR="0075734F" w:rsidRDefault="0075734F">
      <w:pPr>
        <w:spacing w:line="245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"/>
        </w:numPr>
        <w:tabs>
          <w:tab w:val="left" w:pos="3420"/>
        </w:tabs>
        <w:ind w:left="3420" w:hanging="20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ПОЛОЖЕНИЯ.</w:t>
      </w:r>
    </w:p>
    <w:p w:rsidR="0075734F" w:rsidRDefault="0075734F">
      <w:pPr>
        <w:spacing w:line="276" w:lineRule="exact"/>
        <w:rPr>
          <w:sz w:val="20"/>
          <w:szCs w:val="20"/>
        </w:rPr>
      </w:pPr>
    </w:p>
    <w:p w:rsidR="0075734F" w:rsidRDefault="00502AAA">
      <w:pPr>
        <w:ind w:left="20" w:right="4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В 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труду, выбирать професс</w:t>
      </w:r>
      <w:r>
        <w:rPr>
          <w:rFonts w:eastAsia="Times New Roman"/>
          <w:sz w:val="24"/>
          <w:szCs w:val="24"/>
        </w:rPr>
        <w:t>ию и род занятий, а также право на защиту от безработицы.</w:t>
      </w:r>
    </w:p>
    <w:p w:rsidR="0075734F" w:rsidRDefault="00502AAA">
      <w:pPr>
        <w:spacing w:line="239" w:lineRule="auto"/>
        <w:ind w:left="20" w:right="10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Трудовые отношения работников государственных и муниципальных образовательных учреждений регулируются Трудовым кодексом Российской Федерации.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50" w:lineRule="auto"/>
        <w:ind w:left="20" w:right="626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1.3. Работники обязаны работать честно и добросове</w:t>
      </w:r>
      <w:r>
        <w:rPr>
          <w:rFonts w:eastAsia="Times New Roman"/>
          <w:sz w:val="23"/>
          <w:szCs w:val="23"/>
        </w:rPr>
        <w:t>стно, соблюдать дисциплину труда, своевременно и точно исполнять распоряжения администрации, повышать профессионализм. квалификацию. продуктивность педагогического и управленческого труда, улучшать качество образования, развивать творческую инициативу, соб</w:t>
      </w:r>
      <w:r>
        <w:rPr>
          <w:rFonts w:eastAsia="Times New Roman"/>
          <w:sz w:val="23"/>
          <w:szCs w:val="23"/>
        </w:rPr>
        <w:t>людать требования по охране труда, технике безопасности и производственной санитарии, бережно относится к имуществу учреждения.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20" w:right="2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Настоящие правила внутреннего трудового распорядка устанавливают взаимные права и обязанности работодателя и работников, </w:t>
      </w:r>
      <w:r>
        <w:rPr>
          <w:rFonts w:eastAsia="Times New Roman"/>
          <w:sz w:val="24"/>
          <w:szCs w:val="24"/>
        </w:rPr>
        <w:t>ответственность за их соблюдение и исполнение.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20" w:right="2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Вопросы, связанные с установлением правил внутреннего трудового распорядка, решаются администрацией образовательного учреждения совместно с органом, представляющим интересы работников.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20" w:right="9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1.6. Правила </w:t>
      </w:r>
      <w:r>
        <w:rPr>
          <w:rFonts w:eastAsia="Times New Roman"/>
          <w:sz w:val="24"/>
          <w:szCs w:val="24"/>
        </w:rPr>
        <w:t>внутреннего трудового распорядка образовательного учреждения утверждаются общим собранием его работников по представлению администрации.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70" w:lineRule="auto"/>
        <w:ind w:left="20" w:right="3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Индивидуальные обязанности работников предусматриваются в заключаемых с ними трудовых договорах (контрактах), в д</w:t>
      </w:r>
      <w:r>
        <w:rPr>
          <w:rFonts w:eastAsia="Times New Roman"/>
          <w:sz w:val="24"/>
          <w:szCs w:val="24"/>
        </w:rPr>
        <w:t>олжностных обязанностях.</w:t>
      </w:r>
    </w:p>
    <w:p w:rsidR="0075734F" w:rsidRDefault="0075734F">
      <w:pPr>
        <w:spacing w:line="205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"/>
        </w:numPr>
        <w:tabs>
          <w:tab w:val="left" w:pos="1520"/>
        </w:tabs>
        <w:ind w:left="1520" w:hanging="3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ПРАВА И ОБЯЗАННОСТИ РАБОТОДАТЕЛЯ</w:t>
      </w:r>
    </w:p>
    <w:p w:rsidR="0075734F" w:rsidRDefault="0075734F">
      <w:pPr>
        <w:spacing w:line="271" w:lineRule="exact"/>
        <w:rPr>
          <w:sz w:val="20"/>
          <w:szCs w:val="20"/>
        </w:rPr>
      </w:pPr>
    </w:p>
    <w:p w:rsidR="0075734F" w:rsidRDefault="00502AAA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Администрация ОУ имеет право на:</w:t>
      </w:r>
    </w:p>
    <w:p w:rsidR="0075734F" w:rsidRDefault="0075734F">
      <w:pPr>
        <w:spacing w:line="22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48" w:lineRule="auto"/>
        <w:ind w:left="860" w:right="26" w:hanging="423"/>
        <w:jc w:val="right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управление образовательным учреждением и персоналом и принятие решений в пределах полномочий, установленных Уставом образовательного учреждения;</w:t>
      </w:r>
    </w:p>
    <w:p w:rsidR="0075734F" w:rsidRDefault="00502AAA">
      <w:pPr>
        <w:numPr>
          <w:ilvl w:val="0"/>
          <w:numId w:val="3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зак</w:t>
      </w:r>
      <w:r>
        <w:rPr>
          <w:rFonts w:eastAsia="Times New Roman"/>
          <w:sz w:val="24"/>
          <w:szCs w:val="24"/>
        </w:rPr>
        <w:t>лючение и расторжение трудовых договоров (контрактов) с работниками;</w:t>
      </w:r>
    </w:p>
    <w:p w:rsidR="0075734F" w:rsidRDefault="0075734F">
      <w:pPr>
        <w:spacing w:line="1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организацию условий труда работников;</w:t>
      </w:r>
    </w:p>
    <w:p w:rsidR="0075734F" w:rsidRDefault="0075734F">
      <w:pPr>
        <w:spacing w:line="2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поощрение работников и применение к ним дисциплинарных мер.</w:t>
      </w:r>
    </w:p>
    <w:p w:rsidR="0075734F" w:rsidRDefault="0075734F">
      <w:pPr>
        <w:spacing w:line="1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43" w:lineRule="auto"/>
        <w:ind w:left="860" w:right="266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соблюдать законы Российской Федерации и иные нормативные акты о труде, договоры о </w:t>
      </w:r>
      <w:r>
        <w:rPr>
          <w:rFonts w:eastAsia="Times New Roman"/>
          <w:sz w:val="24"/>
          <w:szCs w:val="24"/>
        </w:rPr>
        <w:t>труде, обеспечивать работникам производственные и социально-бытовые условия, соответствующие правилам и нормам охраны труда и техники безопасности, производственной санитарии и противопожарной защиты;</w:t>
      </w:r>
    </w:p>
    <w:p w:rsidR="0075734F" w:rsidRDefault="0075734F">
      <w:pPr>
        <w:spacing w:line="4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47" w:lineRule="auto"/>
        <w:ind w:left="860" w:right="506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заключать коллективные договоры (соглашения) по требов</w:t>
      </w:r>
      <w:r>
        <w:rPr>
          <w:rFonts w:eastAsia="Times New Roman"/>
          <w:sz w:val="24"/>
          <w:szCs w:val="24"/>
        </w:rPr>
        <w:t>анию выборного работниками представительного органа;</w:t>
      </w: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48" w:lineRule="auto"/>
        <w:ind w:left="860" w:right="586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разрабатывать планы социального развития учреждения и обеспечивать их выполнение;</w:t>
      </w: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45" w:lineRule="auto"/>
        <w:ind w:left="860" w:right="486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разрабатывать и утверждать в установленном порядке правила внутреннего трудового распорядка для работников учреждения пос</w:t>
      </w:r>
      <w:r>
        <w:rPr>
          <w:rFonts w:eastAsia="Times New Roman"/>
          <w:sz w:val="24"/>
          <w:szCs w:val="24"/>
        </w:rPr>
        <w:t>ле предварительных консультаций с их представительными органами;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3"/>
        </w:numPr>
        <w:tabs>
          <w:tab w:val="left" w:pos="740"/>
        </w:tabs>
        <w:spacing w:line="237" w:lineRule="auto"/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принимать меры по участию работников в управлении учреждением, укреплять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1"/>
          <w:numId w:val="3"/>
        </w:numPr>
        <w:tabs>
          <w:tab w:val="left" w:pos="1040"/>
        </w:tabs>
        <w:ind w:left="104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социальное партнерство;</w:t>
      </w:r>
    </w:p>
    <w:p w:rsidR="0075734F" w:rsidRDefault="0075734F">
      <w:pPr>
        <w:sectPr w:rsidR="0075734F">
          <w:pgSz w:w="11900" w:h="16838"/>
          <w:pgMar w:top="1440" w:right="1440" w:bottom="902" w:left="1440" w:header="0" w:footer="0" w:gutter="0"/>
          <w:cols w:space="720" w:equalWidth="0">
            <w:col w:w="9026"/>
          </w:cols>
        </w:sectPr>
      </w:pPr>
    </w:p>
    <w:p w:rsidR="0075734F" w:rsidRDefault="00502AAA">
      <w:pPr>
        <w:numPr>
          <w:ilvl w:val="0"/>
          <w:numId w:val="4"/>
        </w:numPr>
        <w:tabs>
          <w:tab w:val="left" w:pos="740"/>
        </w:tabs>
        <w:spacing w:line="246" w:lineRule="auto"/>
        <w:ind w:left="860" w:right="1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выплачивать в полном объёме заработную плату в сроки, </w:t>
      </w:r>
      <w:r>
        <w:rPr>
          <w:rFonts w:eastAsia="Times New Roman"/>
          <w:sz w:val="24"/>
          <w:szCs w:val="24"/>
        </w:rPr>
        <w:t>установленные в коллективном договоре, правилах внутреннего трудового распорядка, трудовых договорах (контрактах);</w:t>
      </w:r>
    </w:p>
    <w:p w:rsidR="0075734F" w:rsidRDefault="00502AAA">
      <w:pPr>
        <w:numPr>
          <w:ilvl w:val="0"/>
          <w:numId w:val="4"/>
        </w:numPr>
        <w:tabs>
          <w:tab w:val="left" w:pos="740"/>
        </w:tabs>
        <w:spacing w:line="237" w:lineRule="auto"/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осуществлять социальное, медицинское и иные виды обязательного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страхования работников;</w:t>
      </w:r>
    </w:p>
    <w:p w:rsidR="0075734F" w:rsidRDefault="0075734F">
      <w:pPr>
        <w:spacing w:line="22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5"/>
        </w:numPr>
        <w:tabs>
          <w:tab w:val="left" w:pos="740"/>
        </w:tabs>
        <w:spacing w:line="248" w:lineRule="auto"/>
        <w:ind w:left="860" w:right="2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рабочие места для лиц с ограниченной трудо</w:t>
      </w:r>
      <w:r>
        <w:rPr>
          <w:rFonts w:eastAsia="Times New Roman"/>
          <w:sz w:val="24"/>
          <w:szCs w:val="24"/>
        </w:rPr>
        <w:t>способностью в пределах установленной квоты;</w:t>
      </w:r>
    </w:p>
    <w:p w:rsidR="0075734F" w:rsidRDefault="00502AAA">
      <w:pPr>
        <w:numPr>
          <w:ilvl w:val="0"/>
          <w:numId w:val="5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проводить мероприятия по сохранению рабочих мест;</w:t>
      </w:r>
    </w:p>
    <w:p w:rsidR="0075734F" w:rsidRDefault="0075734F">
      <w:pPr>
        <w:spacing w:line="1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5"/>
        </w:numPr>
        <w:tabs>
          <w:tab w:val="left" w:pos="740"/>
        </w:tabs>
        <w:spacing w:line="248" w:lineRule="auto"/>
        <w:ind w:left="860" w:right="30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создавать условия, обеспечивающие охрану жизни и здоровья обучающихся, воспитанников и работников, предупреждать их заболеваемость и травматизм, контролировать </w:t>
      </w:r>
      <w:r>
        <w:rPr>
          <w:rFonts w:eastAsia="Times New Roman"/>
          <w:sz w:val="24"/>
          <w:szCs w:val="24"/>
        </w:rPr>
        <w:t>знания и соблюдение работниками требований инструкций по технике безопасности, производственной санитарии и гигиены, правил пожарной безопасности.</w:t>
      </w:r>
    </w:p>
    <w:p w:rsidR="0075734F" w:rsidRDefault="0075734F">
      <w:pPr>
        <w:spacing w:line="218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6"/>
        </w:numPr>
        <w:tabs>
          <w:tab w:val="left" w:pos="1720"/>
        </w:tabs>
        <w:ind w:left="1720" w:hanging="4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ПРАВА И ОБЯЗАННОСТИ РАБОТНИКОВ</w:t>
      </w:r>
    </w:p>
    <w:p w:rsidR="0075734F" w:rsidRDefault="00502AAA">
      <w:pPr>
        <w:ind w:left="26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ОБРАЗОВАТЕЛЬНОГО УЧРЕЖДЕНИЯ.</w:t>
      </w:r>
    </w:p>
    <w:p w:rsidR="0075734F" w:rsidRDefault="0075734F">
      <w:pPr>
        <w:spacing w:line="7" w:lineRule="exact"/>
        <w:rPr>
          <w:sz w:val="20"/>
          <w:szCs w:val="20"/>
        </w:rPr>
      </w:pPr>
    </w:p>
    <w:p w:rsidR="0075734F" w:rsidRDefault="00502AAA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Работник имеет право на :</w:t>
      </w:r>
    </w:p>
    <w:p w:rsidR="0075734F" w:rsidRDefault="0075734F">
      <w:pPr>
        <w:spacing w:line="17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работу, отвечающую его профессиональной подготовке и квалификации;</w:t>
      </w:r>
    </w:p>
    <w:p w:rsidR="0075734F" w:rsidRDefault="0075734F">
      <w:pPr>
        <w:spacing w:line="2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37" w:lineRule="auto"/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производственные и социально-бытовые условия, обеспечивающие безопасность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1"/>
          <w:numId w:val="7"/>
        </w:numPr>
        <w:tabs>
          <w:tab w:val="left" w:pos="1040"/>
        </w:tabs>
        <w:ind w:left="1040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требований гигиены труда;</w:t>
      </w:r>
    </w:p>
    <w:p w:rsidR="0075734F" w:rsidRDefault="0075734F">
      <w:pPr>
        <w:spacing w:line="17" w:lineRule="exact"/>
        <w:rPr>
          <w:rFonts w:eastAsia="Times New Roman"/>
          <w:sz w:val="24"/>
          <w:szCs w:val="24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охрану труда;</w:t>
      </w:r>
    </w:p>
    <w:p w:rsidR="0075734F" w:rsidRDefault="0075734F">
      <w:pPr>
        <w:spacing w:line="20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5" w:lineRule="auto"/>
        <w:ind w:left="860" w:right="34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оплату труда без какой бы то ни было дискриминации и не ниже</w:t>
      </w:r>
      <w:r>
        <w:rPr>
          <w:rFonts w:eastAsia="Times New Roman"/>
          <w:sz w:val="24"/>
          <w:szCs w:val="24"/>
        </w:rPr>
        <w:t xml:space="preserve"> размеров, установленных Правительством Российской Федерации для соответствующих профессионально-квалификационных групп работников;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3" w:lineRule="auto"/>
        <w:ind w:left="860" w:right="22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отдых, который гарантируется установленной федеральным законодательством максимальной продолжительностью рабочего времени и</w:t>
      </w:r>
      <w:r>
        <w:rPr>
          <w:rFonts w:eastAsia="Times New Roman"/>
          <w:sz w:val="24"/>
          <w:szCs w:val="24"/>
        </w:rPr>
        <w:t xml:space="preserve"> обеспечивается предоставлением еженедельных выходных дней, праздничных нерабочих дней, оплачиваемых ежегодных отпусков, сокращённого рабочего дня для ряда профессий, работ и отдельных категорий работников;</w:t>
      </w:r>
    </w:p>
    <w:p w:rsidR="0075734F" w:rsidRDefault="0075734F">
      <w:pPr>
        <w:spacing w:line="3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8" w:lineRule="auto"/>
        <w:ind w:left="860" w:right="44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профессиональную подготовку, переподготовку и по</w:t>
      </w:r>
      <w:r>
        <w:rPr>
          <w:rFonts w:eastAsia="Times New Roman"/>
          <w:sz w:val="24"/>
          <w:szCs w:val="24"/>
        </w:rPr>
        <w:t>вышение квалификации в соответствии с планами социального развития учреждения;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50" w:lineRule="auto"/>
        <w:ind w:left="860" w:right="60" w:hanging="423"/>
        <w:rPr>
          <w:rFonts w:ascii="Arial" w:eastAsia="Arial" w:hAnsi="Arial" w:cs="Arial"/>
          <w:color w:val="000008"/>
          <w:sz w:val="19"/>
          <w:szCs w:val="19"/>
        </w:rPr>
      </w:pPr>
      <w:r>
        <w:rPr>
          <w:rFonts w:eastAsia="Times New Roman"/>
          <w:sz w:val="23"/>
          <w:szCs w:val="23"/>
        </w:rPr>
        <w:t>на получение квалификационной категории при успешном прохождении аттестации в соответствии с типовым положением об аттестации педагогических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19"/>
          <w:szCs w:val="19"/>
        </w:rPr>
      </w:pPr>
    </w:p>
    <w:p w:rsidR="0075734F" w:rsidRDefault="00502AAA">
      <w:pPr>
        <w:numPr>
          <w:ilvl w:val="1"/>
          <w:numId w:val="7"/>
        </w:numPr>
        <w:tabs>
          <w:tab w:val="left" w:pos="1047"/>
        </w:tabs>
        <w:spacing w:line="248" w:lineRule="auto"/>
        <w:ind w:left="860" w:right="64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руководящих работников государствен</w:t>
      </w:r>
      <w:r>
        <w:rPr>
          <w:rFonts w:eastAsia="Times New Roman"/>
          <w:sz w:val="24"/>
          <w:szCs w:val="24"/>
        </w:rPr>
        <w:t>ных, муниципальных учреждений, организаций РФ;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8" w:lineRule="auto"/>
        <w:ind w:left="860" w:right="88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возмещение ущерба, причинённого его здоровью или имуществу в связи с работой;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8" w:lineRule="auto"/>
        <w:ind w:left="860" w:right="14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объединение в профессиональные союзы и другие организации, представляющие интересы работников;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8" w:lineRule="auto"/>
        <w:ind w:left="860" w:right="62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досудебную и судебную защиту своих </w:t>
      </w:r>
      <w:r>
        <w:rPr>
          <w:rFonts w:eastAsia="Times New Roman"/>
          <w:sz w:val="24"/>
          <w:szCs w:val="24"/>
        </w:rPr>
        <w:t>трудовых прав и квалифицированную юридическую помощь;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4" w:lineRule="auto"/>
        <w:ind w:left="860" w:right="34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пособие по социальному страхованию, социальное обеспечение по возрасту, а также в случаях, предусмотренных законами и иными нормативно-правовыми актами;</w:t>
      </w:r>
    </w:p>
    <w:p w:rsidR="0075734F" w:rsidRDefault="0075734F">
      <w:pPr>
        <w:spacing w:line="3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45" w:lineRule="auto"/>
        <w:ind w:left="8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индивидуальные и коллективные трудовые споры с и</w:t>
      </w:r>
      <w:r>
        <w:rPr>
          <w:rFonts w:eastAsia="Times New Roman"/>
          <w:sz w:val="24"/>
          <w:szCs w:val="24"/>
        </w:rPr>
        <w:t>спользованием установленных федеральным законом способов их разрешения, включая право на забастовку;</w:t>
      </w:r>
    </w:p>
    <w:p w:rsidR="0075734F" w:rsidRDefault="00502AAA">
      <w:pPr>
        <w:numPr>
          <w:ilvl w:val="0"/>
          <w:numId w:val="7"/>
        </w:numPr>
        <w:tabs>
          <w:tab w:val="left" w:pos="740"/>
        </w:tabs>
        <w:spacing w:line="273" w:lineRule="auto"/>
        <w:ind w:left="860" w:right="38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получение в установленном порядке пенсии за выслугу лет до достижения ими пенсионного возраста;</w:t>
      </w:r>
    </w:p>
    <w:p w:rsidR="0075734F" w:rsidRDefault="0075734F">
      <w:pPr>
        <w:sectPr w:rsidR="0075734F">
          <w:pgSz w:w="11900" w:h="16838"/>
          <w:pgMar w:top="1421" w:right="1206" w:bottom="938" w:left="1440" w:header="0" w:footer="0" w:gutter="0"/>
          <w:cols w:space="720" w:equalWidth="0">
            <w:col w:w="9260"/>
          </w:cols>
        </w:sectPr>
      </w:pPr>
    </w:p>
    <w:p w:rsidR="0075734F" w:rsidRDefault="00502AAA">
      <w:pPr>
        <w:numPr>
          <w:ilvl w:val="0"/>
          <w:numId w:val="8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первоочередное в установленном порядк</w:t>
      </w:r>
      <w:r>
        <w:rPr>
          <w:rFonts w:eastAsia="Times New Roman"/>
          <w:sz w:val="24"/>
          <w:szCs w:val="24"/>
        </w:rPr>
        <w:t>е предоставление жилой площади;</w:t>
      </w:r>
    </w:p>
    <w:p w:rsidR="0075734F" w:rsidRDefault="0075734F">
      <w:pPr>
        <w:spacing w:line="20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8"/>
        </w:numPr>
        <w:tabs>
          <w:tab w:val="left" w:pos="740"/>
        </w:tabs>
        <w:spacing w:line="244" w:lineRule="auto"/>
        <w:ind w:left="860" w:right="34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длительный отпуск до одного года не реже, чем через каждые 10 лет непрерывной преподавательской работы в порядке и на условиях, предусмотренных учредителем и (или) Уставом образовательного учреждения;</w:t>
      </w:r>
    </w:p>
    <w:p w:rsidR="0075734F" w:rsidRDefault="0075734F">
      <w:pPr>
        <w:spacing w:line="3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8"/>
        </w:numPr>
        <w:tabs>
          <w:tab w:val="left" w:pos="740"/>
        </w:tabs>
        <w:spacing w:line="259" w:lineRule="auto"/>
        <w:ind w:left="860" w:right="380" w:hanging="423"/>
        <w:rPr>
          <w:rFonts w:ascii="Arial" w:eastAsia="Arial" w:hAnsi="Arial" w:cs="Arial"/>
          <w:color w:val="000008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ежемесячную денежную </w:t>
      </w:r>
      <w:r>
        <w:rPr>
          <w:rFonts w:eastAsia="Times New Roman"/>
          <w:sz w:val="23"/>
          <w:szCs w:val="23"/>
        </w:rPr>
        <w:t>компенсацию для педагогических работников в целях обеспечения их книгоиздательской продукцией и педагогическими изданиями;</w:t>
      </w:r>
    </w:p>
    <w:p w:rsidR="0075734F" w:rsidRDefault="00502AAA">
      <w:pPr>
        <w:numPr>
          <w:ilvl w:val="0"/>
          <w:numId w:val="8"/>
        </w:numPr>
        <w:tabs>
          <w:tab w:val="left" w:pos="740"/>
        </w:tabs>
        <w:spacing w:line="256" w:lineRule="auto"/>
        <w:ind w:left="860" w:right="7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свободу выбора и использования методики обучения и воспитания, учебных пособий и материалов, учебников, методов оценки знаний обучающ</w:t>
      </w:r>
      <w:r>
        <w:rPr>
          <w:rFonts w:eastAsia="Times New Roman"/>
          <w:sz w:val="24"/>
          <w:szCs w:val="24"/>
        </w:rPr>
        <w:t>ихся, воспитанников.</w:t>
      </w:r>
    </w:p>
    <w:p w:rsidR="0075734F" w:rsidRDefault="0075734F">
      <w:pPr>
        <w:spacing w:line="216" w:lineRule="exact"/>
        <w:rPr>
          <w:sz w:val="20"/>
          <w:szCs w:val="20"/>
        </w:rPr>
      </w:pPr>
    </w:p>
    <w:p w:rsidR="0075734F" w:rsidRDefault="00502AAA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Работник обязан:</w:t>
      </w:r>
    </w:p>
    <w:p w:rsidR="0075734F" w:rsidRDefault="0075734F">
      <w:pPr>
        <w:spacing w:line="17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9"/>
        </w:numPr>
        <w:tabs>
          <w:tab w:val="left" w:pos="740"/>
        </w:tabs>
        <w:spacing w:line="248" w:lineRule="auto"/>
        <w:ind w:left="860" w:right="192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предъявлять при приёме на работу документы, предусмотренные законодательством;</w:t>
      </w:r>
    </w:p>
    <w:p w:rsidR="0075734F" w:rsidRDefault="00502AAA">
      <w:pPr>
        <w:numPr>
          <w:ilvl w:val="0"/>
          <w:numId w:val="9"/>
        </w:numPr>
        <w:tabs>
          <w:tab w:val="left" w:pos="740"/>
        </w:tabs>
        <w:spacing w:line="244" w:lineRule="auto"/>
        <w:ind w:left="860" w:right="6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строго выполнять обязанности. возложенные на него трудовым законодательством и законом «Об образовании», Уставом образовательного уч</w:t>
      </w:r>
      <w:r>
        <w:rPr>
          <w:rFonts w:eastAsia="Times New Roman"/>
          <w:sz w:val="24"/>
          <w:szCs w:val="24"/>
        </w:rPr>
        <w:t>реждения, правилами внутреннего трудового распорядка, должностными инструкциями;</w:t>
      </w:r>
    </w:p>
    <w:p w:rsidR="0075734F" w:rsidRDefault="00502AAA">
      <w:pPr>
        <w:numPr>
          <w:ilvl w:val="0"/>
          <w:numId w:val="9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трудовую дисциплину, работать честно и добросовестно;</w:t>
      </w:r>
    </w:p>
    <w:p w:rsidR="0075734F" w:rsidRDefault="0075734F">
      <w:pPr>
        <w:spacing w:line="17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9"/>
        </w:numPr>
        <w:tabs>
          <w:tab w:val="left" w:pos="740"/>
        </w:tabs>
        <w:spacing w:line="256" w:lineRule="auto"/>
        <w:ind w:left="860" w:right="800" w:hanging="423"/>
        <w:rPr>
          <w:rFonts w:ascii="Arial" w:eastAsia="Arial" w:hAnsi="Arial" w:cs="Arial"/>
          <w:color w:val="000008"/>
          <w:sz w:val="19"/>
          <w:szCs w:val="19"/>
        </w:rPr>
      </w:pPr>
      <w:r>
        <w:rPr>
          <w:rFonts w:eastAsia="Times New Roman"/>
          <w:sz w:val="23"/>
          <w:szCs w:val="23"/>
        </w:rPr>
        <w:t xml:space="preserve">своевременно и точно исполнять распоряжения руководителя, использовать рабочее время для производительного </w:t>
      </w:r>
      <w:r>
        <w:rPr>
          <w:rFonts w:eastAsia="Times New Roman"/>
          <w:sz w:val="23"/>
          <w:szCs w:val="23"/>
        </w:rPr>
        <w:t>труда, воздерживаться от действий, мешающих другим работникам выполнять их трудовые обязанности;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19"/>
          <w:szCs w:val="19"/>
        </w:rPr>
      </w:pPr>
    </w:p>
    <w:p w:rsidR="0075734F" w:rsidRDefault="00502AAA">
      <w:pPr>
        <w:numPr>
          <w:ilvl w:val="0"/>
          <w:numId w:val="9"/>
        </w:numPr>
        <w:tabs>
          <w:tab w:val="left" w:pos="740"/>
        </w:tabs>
        <w:spacing w:line="248" w:lineRule="auto"/>
        <w:ind w:left="860" w:right="92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эффективно использовать учебное оборудование, экономно и рационально расходовать сырьё, энергию, топливо, другие материальные ресурсы;</w:t>
      </w:r>
    </w:p>
    <w:p w:rsidR="0075734F" w:rsidRDefault="00502AAA">
      <w:pPr>
        <w:numPr>
          <w:ilvl w:val="0"/>
          <w:numId w:val="9"/>
        </w:numPr>
        <w:tabs>
          <w:tab w:val="left" w:pos="740"/>
        </w:tabs>
        <w:ind w:left="740" w:hanging="30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законные прав</w:t>
      </w:r>
      <w:r>
        <w:rPr>
          <w:rFonts w:eastAsia="Times New Roman"/>
          <w:sz w:val="24"/>
          <w:szCs w:val="24"/>
        </w:rPr>
        <w:t>а и свободы обучающихся и воспитанников;</w:t>
      </w:r>
    </w:p>
    <w:p w:rsidR="0075734F" w:rsidRDefault="0075734F">
      <w:pPr>
        <w:spacing w:line="18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9"/>
        </w:numPr>
        <w:tabs>
          <w:tab w:val="left" w:pos="740"/>
        </w:tabs>
        <w:spacing w:line="273" w:lineRule="auto"/>
        <w:ind w:left="860" w:right="660" w:hanging="423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поддерживать постоянную связь с родителями (законными представителями) обучающихся.</w:t>
      </w: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354" w:lineRule="exact"/>
        <w:rPr>
          <w:sz w:val="20"/>
          <w:szCs w:val="20"/>
        </w:rPr>
      </w:pPr>
    </w:p>
    <w:p w:rsidR="0075734F" w:rsidRDefault="00502AAA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ПОРЯДОК ПРИЁМА, ПЕРЕВОДА И УВОЛЬНЕНИЯ РАБОТНИКОВ.</w:t>
      </w:r>
    </w:p>
    <w:p w:rsidR="0075734F" w:rsidRDefault="0075734F">
      <w:pPr>
        <w:spacing w:line="278" w:lineRule="exact"/>
        <w:rPr>
          <w:sz w:val="20"/>
          <w:szCs w:val="20"/>
        </w:rPr>
      </w:pPr>
    </w:p>
    <w:p w:rsidR="0075734F" w:rsidRDefault="00502AAA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Порядок приёма на работу.</w:t>
      </w:r>
    </w:p>
    <w:p w:rsidR="0075734F" w:rsidRDefault="00502AAA">
      <w:pPr>
        <w:spacing w:line="250" w:lineRule="auto"/>
        <w:ind w:left="740" w:right="7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4.1.1. Работники реализуют своё право на </w:t>
      </w:r>
      <w:r>
        <w:rPr>
          <w:rFonts w:eastAsia="Times New Roman"/>
          <w:sz w:val="23"/>
          <w:szCs w:val="23"/>
        </w:rPr>
        <w:t>труд путём заключения трудового договора(контракта) о работе в данном образовательном учреждении.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4.1.2. Трудовой договор (контракт) заключается в письменной форме (ст. 67 ТК РФ) путём составления и подписания сторонами единого правого документа, </w:t>
      </w:r>
      <w:r>
        <w:rPr>
          <w:rFonts w:eastAsia="Times New Roman"/>
          <w:sz w:val="24"/>
          <w:szCs w:val="24"/>
        </w:rPr>
        <w:t>отражающего их согласованную волю по всем существующим условиям труда работника. Один экземпляр трудового договора (контракта) хранится в учреждении, другой - у работника.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46" w:lineRule="auto"/>
        <w:ind w:left="72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 При приёме на работу работник обязан предъявить администрации образовательно</w:t>
      </w:r>
      <w:r>
        <w:rPr>
          <w:rFonts w:eastAsia="Times New Roman"/>
          <w:sz w:val="24"/>
          <w:szCs w:val="24"/>
        </w:rPr>
        <w:t>го учреждения (ст. 65 ТК РФ):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0"/>
        </w:numPr>
        <w:tabs>
          <w:tab w:val="left" w:pos="1280"/>
        </w:tabs>
        <w:spacing w:line="239" w:lineRule="auto"/>
        <w:ind w:left="1280" w:right="1040" w:hanging="430"/>
        <w:jc w:val="both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0"/>
        </w:numPr>
        <w:tabs>
          <w:tab w:val="left" w:pos="1280"/>
        </w:tabs>
        <w:ind w:left="12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паспорт или другой документ, удостоверяющий личность;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0"/>
        </w:numPr>
        <w:tabs>
          <w:tab w:val="left" w:pos="1280"/>
        </w:tabs>
        <w:spacing w:line="238" w:lineRule="auto"/>
        <w:ind w:left="12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страховое свидетельств</w:t>
      </w:r>
      <w:r>
        <w:rPr>
          <w:rFonts w:eastAsia="Times New Roman"/>
          <w:sz w:val="24"/>
          <w:szCs w:val="24"/>
        </w:rPr>
        <w:t>о государственного пенсионного страхования;</w:t>
      </w:r>
    </w:p>
    <w:p w:rsidR="0075734F" w:rsidRDefault="00502AAA">
      <w:pPr>
        <w:numPr>
          <w:ilvl w:val="0"/>
          <w:numId w:val="10"/>
        </w:numPr>
        <w:tabs>
          <w:tab w:val="left" w:pos="1280"/>
        </w:tabs>
        <w:ind w:left="1280" w:right="76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 воинского учёта - для военнообязанных и лиц, подлежащих призыву на военную службу;</w:t>
      </w:r>
    </w:p>
    <w:p w:rsidR="0075734F" w:rsidRDefault="00502AAA">
      <w:pPr>
        <w:numPr>
          <w:ilvl w:val="0"/>
          <w:numId w:val="10"/>
        </w:numPr>
        <w:tabs>
          <w:tab w:val="left" w:pos="1280"/>
        </w:tabs>
        <w:ind w:left="12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документ об образовании, о квалификации или наличии специальных знаний -</w:t>
      </w:r>
    </w:p>
    <w:p w:rsidR="0075734F" w:rsidRDefault="0075734F">
      <w:pPr>
        <w:sectPr w:rsidR="0075734F">
          <w:pgSz w:w="11900" w:h="16838"/>
          <w:pgMar w:top="1421" w:right="1106" w:bottom="1127" w:left="1440" w:header="0" w:footer="0" w:gutter="0"/>
          <w:cols w:space="720" w:equalWidth="0">
            <w:col w:w="9360"/>
          </w:cols>
        </w:sectPr>
      </w:pPr>
    </w:p>
    <w:p w:rsidR="0075734F" w:rsidRDefault="00502AAA">
      <w:pPr>
        <w:spacing w:line="250" w:lineRule="auto"/>
        <w:ind w:left="128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 поступлении на работ</w:t>
      </w:r>
      <w:r>
        <w:rPr>
          <w:rFonts w:eastAsia="Times New Roman"/>
          <w:sz w:val="24"/>
          <w:szCs w:val="24"/>
        </w:rPr>
        <w:t>у, требующую специальных знаний или специальной подготовки.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72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4.1.4. Приём на работу в образовательном учреждении без предъявления перечисленных документов не допускается. Вместе с тем администрация не вправе требовать предъявления документов, помимо </w:t>
      </w:r>
      <w:r>
        <w:rPr>
          <w:rFonts w:eastAsia="Times New Roman"/>
          <w:sz w:val="24"/>
          <w:szCs w:val="24"/>
        </w:rPr>
        <w:t>предусмотренных законодательством, например, характеристики с прежнего места работы, справку о жилищных условиях и т.п.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72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4.1.5.Приём на работу оформляется приказом руководителя образовательного учреждения на основании письменного трудового договора (контра</w:t>
      </w:r>
      <w:r>
        <w:rPr>
          <w:rFonts w:eastAsia="Times New Roman"/>
          <w:sz w:val="24"/>
          <w:szCs w:val="24"/>
        </w:rPr>
        <w:t>кта). Приказ объявляется работнику под роспись (ст. 68 ТК РФ).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50" w:lineRule="auto"/>
        <w:ind w:left="720" w:right="3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4.1.6. Фактическое допущение к работе считается заключение трудового договора, независимо от того, был ли приём на работу надлежащим образом оформлен.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4.1.7. В соответствии с приказом о приём</w:t>
      </w:r>
      <w:r>
        <w:rPr>
          <w:rFonts w:eastAsia="Times New Roman"/>
          <w:sz w:val="24"/>
          <w:szCs w:val="24"/>
        </w:rPr>
        <w:t>е на работу администрация образовательного учреждения обязана в пятидневный срок сделать запись в трудовой книжке работника согласно инструкции о порядке ведения трудовых книжек на предприятиях, в учреждениях и организациях. На работающих по совместительст</w:t>
      </w:r>
      <w:r>
        <w:rPr>
          <w:rFonts w:eastAsia="Times New Roman"/>
          <w:sz w:val="24"/>
          <w:szCs w:val="24"/>
        </w:rPr>
        <w:t>ву трудовые книжки ведутся по основному месту работы (ст. 66 ТК РФ).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72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4.1.8. Трудовые книжки работников хранятся в образовательном учреждении. Бланки трудовых книжек и вкладышей к ним хранятся как документы строгой отчётности. Трудовые книжки руководителей</w:t>
      </w:r>
      <w:r>
        <w:rPr>
          <w:rFonts w:eastAsia="Times New Roman"/>
          <w:sz w:val="24"/>
          <w:szCs w:val="24"/>
        </w:rPr>
        <w:t xml:space="preserve"> образовательных учреждений хранятся в органах управления образованием.</w:t>
      </w:r>
    </w:p>
    <w:p w:rsidR="0075734F" w:rsidRDefault="00502AAA">
      <w:pPr>
        <w:ind w:left="72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4.1.9. С каждой записью, вносимой на основании приказа в трудовую книжку, администрация образовательного учреждения обязана ознакомить её владельца под роспись в личной карточке.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72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rFonts w:eastAsia="Times New Roman"/>
          <w:sz w:val="24"/>
          <w:szCs w:val="24"/>
        </w:rPr>
        <w:t>10. На каждого работника образовательного учреждения ведётся личное дело, состоящее из заверенной копии приказа о приёме на работу, копии документа об образовании и (или) профессиональной подготовки, медицинского заключения об отсутствии противопоказаний к</w:t>
      </w:r>
      <w:r>
        <w:rPr>
          <w:rFonts w:eastAsia="Times New Roman"/>
          <w:sz w:val="24"/>
          <w:szCs w:val="24"/>
        </w:rPr>
        <w:t xml:space="preserve"> работе в образовательном учреждении, документов, предъявляемых при приёме на работу вместо трудовой книжки, аттестационного листа. Здесь же хранится один экземпляр письменного трудового договора (контракта).</w:t>
      </w:r>
    </w:p>
    <w:p w:rsidR="0075734F" w:rsidRDefault="0075734F">
      <w:pPr>
        <w:spacing w:line="6" w:lineRule="exact"/>
        <w:rPr>
          <w:sz w:val="20"/>
          <w:szCs w:val="20"/>
        </w:rPr>
      </w:pPr>
    </w:p>
    <w:p w:rsidR="0075734F" w:rsidRDefault="00502AAA">
      <w:pPr>
        <w:spacing w:line="246" w:lineRule="auto"/>
        <w:ind w:left="720" w:righ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4.1.11. Руководитель образовательного учрежден</w:t>
      </w:r>
      <w:r>
        <w:rPr>
          <w:rFonts w:eastAsia="Times New Roman"/>
          <w:sz w:val="24"/>
          <w:szCs w:val="24"/>
        </w:rPr>
        <w:t>ия вправе предложить работнику заполнить листок по учету кадров, автобиографию для приобщения к личному делу.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4.1.12. Личное дело работника хранится в образовательном учреждении, в том числе и после увольнения, до достижения им возраста 75 лет.</w:t>
      </w:r>
    </w:p>
    <w:p w:rsidR="0075734F" w:rsidRDefault="00502AAA">
      <w:pPr>
        <w:ind w:left="720" w:right="260" w:firstLine="1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4.1.13. О </w:t>
      </w:r>
      <w:r>
        <w:rPr>
          <w:rFonts w:eastAsia="Times New Roman"/>
          <w:sz w:val="24"/>
          <w:szCs w:val="24"/>
        </w:rPr>
        <w:t>приёме работника в образовательное учреждение делается запись в Книге учёта личного состава.</w:t>
      </w:r>
    </w:p>
    <w:p w:rsidR="0075734F" w:rsidRDefault="00502AAA">
      <w:pPr>
        <w:ind w:left="72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4.1.14. При приёме на работу работник должен быть ознакомлен (под роспись ) с учредительными документами и локальными правовыми актами учреждения, соблюдение котор</w:t>
      </w:r>
      <w:r>
        <w:rPr>
          <w:rFonts w:eastAsia="Times New Roman"/>
          <w:sz w:val="24"/>
          <w:szCs w:val="24"/>
        </w:rPr>
        <w:t>ых для него обязательно, а именно Уставом школы, Правилами внутреннего трудового распорядка, коллективным трудовым договором, должностной инструкцией, инструкцией по охране труда, правилами по технике безопасности, пожарной безопасности, санитарно-гигиенич</w:t>
      </w:r>
      <w:r>
        <w:rPr>
          <w:rFonts w:eastAsia="Times New Roman"/>
          <w:sz w:val="24"/>
          <w:szCs w:val="24"/>
        </w:rPr>
        <w:t>еским и другими нормативно-правовыми актами образовательного учреждения, упомянутыми в трудовом договоре (контракте). По общему правилу работник не несёт ответственности за невыполнение требований нормативно-правовых актов, с которыми не был ознакомлен.</w:t>
      </w:r>
    </w:p>
    <w:p w:rsidR="0075734F" w:rsidRDefault="00502AAA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2.  Отказ в приёме на работу.</w:t>
      </w:r>
    </w:p>
    <w:p w:rsidR="0075734F" w:rsidRDefault="00502AAA">
      <w:pPr>
        <w:spacing w:line="272" w:lineRule="auto"/>
        <w:ind w:left="720" w:right="4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4.2.1 Подбор и расстановка кадров относится к компетенции администрации образовательного учреждения, поэтому отказ администрации в заключении трудового договора не может быть оспорен в судебном порядке, за исключением</w:t>
      </w:r>
    </w:p>
    <w:p w:rsidR="0075734F" w:rsidRDefault="0075734F">
      <w:pPr>
        <w:sectPr w:rsidR="0075734F">
          <w:pgSz w:w="11900" w:h="16838"/>
          <w:pgMar w:top="757" w:right="926" w:bottom="1052" w:left="1440" w:header="0" w:footer="0" w:gutter="0"/>
          <w:cols w:space="720" w:equalWidth="0">
            <w:col w:w="9540"/>
          </w:cols>
        </w:sectPr>
      </w:pPr>
    </w:p>
    <w:p w:rsidR="0075734F" w:rsidRDefault="00502AAA">
      <w:pPr>
        <w:ind w:left="7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случаев, предусмотренных законом. Так, не может быть отказано в приёме на работу, заключении трудового договора (контракта) по основаниям статей, а также специалисту в случае, когда образовательное учреждение подавало в учебное завед</w:t>
      </w:r>
      <w:r>
        <w:rPr>
          <w:rFonts w:eastAsia="Times New Roman"/>
          <w:sz w:val="24"/>
          <w:szCs w:val="24"/>
        </w:rPr>
        <w:t>ение заявку на такового. Не может быть отказано в приёме на работу по мотивам: пола, расы, национальности; наличия у женщин беременности и детей, отказа работника от заполнения листа по учёту кадров и т.п. В других случаях закон обязывает администрацию обо</w:t>
      </w:r>
      <w:r>
        <w:rPr>
          <w:rFonts w:eastAsia="Times New Roman"/>
          <w:sz w:val="24"/>
          <w:szCs w:val="24"/>
        </w:rPr>
        <w:t>сновать (мотивировать) свой отказ в заключении трудового договора.</w:t>
      </w:r>
    </w:p>
    <w:p w:rsidR="0075734F" w:rsidRDefault="00502AAA">
      <w:pPr>
        <w:spacing w:line="245" w:lineRule="auto"/>
        <w:ind w:left="72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4.2.2. В соответствии с законом администрация образовательного учреждения обязана предоставить работу лицам, ранее состоявшим в трудовых отношениях с данным учреждением, а также уволенным в</w:t>
      </w:r>
      <w:r>
        <w:rPr>
          <w:rFonts w:eastAsia="Times New Roman"/>
          <w:sz w:val="24"/>
          <w:szCs w:val="24"/>
        </w:rPr>
        <w:t xml:space="preserve"> связи с привлечением к уголовной ответственности, которое впоследствии было признано незаконным. Законодательством могут быть предусмотрены и другие случаи, когда администрация образовательного учреждения обязана заключить трудовой договор с ранее работаю</w:t>
      </w:r>
      <w:r>
        <w:rPr>
          <w:rFonts w:eastAsia="Times New Roman"/>
          <w:sz w:val="24"/>
          <w:szCs w:val="24"/>
        </w:rPr>
        <w:t>щим в школе работником.</w:t>
      </w:r>
    </w:p>
    <w:p w:rsidR="0075734F" w:rsidRDefault="0075734F">
      <w:pPr>
        <w:spacing w:line="219" w:lineRule="exact"/>
        <w:rPr>
          <w:sz w:val="20"/>
          <w:szCs w:val="20"/>
        </w:rPr>
      </w:pPr>
    </w:p>
    <w:p w:rsidR="0075734F" w:rsidRDefault="00502AA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 Перевод на другую работу.</w:t>
      </w:r>
    </w:p>
    <w:p w:rsidR="0075734F" w:rsidRDefault="00502AAA">
      <w:pPr>
        <w:ind w:left="72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4.3.1 Требование от работника выполнения работы, не соответствующей специальности, квалификации, должности либо с изменением размера заработной платы, льгот и других условий труда, обусловленных труд</w:t>
      </w:r>
      <w:r>
        <w:rPr>
          <w:rFonts w:eastAsia="Times New Roman"/>
          <w:sz w:val="24"/>
          <w:szCs w:val="24"/>
        </w:rPr>
        <w:t>овым договором, обычно связано с его переводом на другую работу. Такой перевод допускается только с согласия работника (ст. 72 ТК РФ).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spacing w:line="249" w:lineRule="auto"/>
        <w:ind w:left="780" w:right="4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4.3.2. Перевод на другую работу в пределах одного образовательного учреждения оформляется приказом руководителя, на осно</w:t>
      </w:r>
      <w:r>
        <w:rPr>
          <w:rFonts w:eastAsia="Times New Roman"/>
          <w:sz w:val="23"/>
          <w:szCs w:val="23"/>
        </w:rPr>
        <w:t>вании которого делается запись в трудовой книжке работника (за исключением случаев временного перевода).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ind w:left="78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4.3.3. Руководитель не может без согласия работника переместить его на другое рабочее место в том же образовательном учреждении в случаях, связанных с</w:t>
      </w:r>
      <w:r>
        <w:rPr>
          <w:rFonts w:eastAsia="Times New Roman"/>
          <w:sz w:val="24"/>
          <w:szCs w:val="24"/>
        </w:rPr>
        <w:t xml:space="preserve"> изменениями в организации учебного процесса и труда (изменение числа классов, групп, количества учащихся, часов по учебному плану, образовательных программ и т. д.) и квалифицирующихся как изменение существенных условий труда. Об изменении существенных ус</w:t>
      </w:r>
      <w:r>
        <w:rPr>
          <w:rFonts w:eastAsia="Times New Roman"/>
          <w:sz w:val="24"/>
          <w:szCs w:val="24"/>
        </w:rPr>
        <w:t>ловий труда работник должен быть поставлен в известность за два месяца в письменном виде.</w:t>
      </w:r>
    </w:p>
    <w:p w:rsidR="0075734F" w:rsidRDefault="00502AA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Прекращение трудового договора (контракта).</w:t>
      </w:r>
    </w:p>
    <w:p w:rsidR="0075734F" w:rsidRDefault="00502AAA">
      <w:pPr>
        <w:ind w:left="72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4.4.1. Прекращение трудового договора (контракта) может иметь место только по основаниям, предусмотренных </w:t>
      </w:r>
      <w:r>
        <w:rPr>
          <w:rFonts w:eastAsia="Times New Roman"/>
          <w:sz w:val="24"/>
          <w:szCs w:val="24"/>
        </w:rPr>
        <w:t>законодательством (ст. 77 ТК РФ).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4.4.2. Работник имеет право расторгнуть трудовой договор (контракт) (ст.80 ТК РФ), заключённый на неопределённое время, предупредив об этом администрацию в письменном виде за две недели. При расторжении трудового договора </w:t>
      </w:r>
      <w:r>
        <w:rPr>
          <w:rFonts w:eastAsia="Times New Roman"/>
          <w:sz w:val="24"/>
          <w:szCs w:val="24"/>
        </w:rPr>
        <w:t>по уважительным причинам, предусмотренным действующим законодательством, администрация может расторгнуть трудовой договор (контракт) в срок, о котором просит работник. Не зависимо от причин прекращения трудового договора (контракта) администрация обязана:</w:t>
      </w:r>
    </w:p>
    <w:p w:rsidR="0075734F" w:rsidRDefault="00502AAA">
      <w:pPr>
        <w:numPr>
          <w:ilvl w:val="0"/>
          <w:numId w:val="11"/>
        </w:numPr>
        <w:tabs>
          <w:tab w:val="left" w:pos="1560"/>
        </w:tabs>
        <w:ind w:left="1560" w:hanging="110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>издать приказ об увольнении работника;</w:t>
      </w:r>
    </w:p>
    <w:p w:rsidR="0075734F" w:rsidRDefault="00502AAA">
      <w:pPr>
        <w:numPr>
          <w:ilvl w:val="0"/>
          <w:numId w:val="11"/>
        </w:numPr>
        <w:tabs>
          <w:tab w:val="left" w:pos="1560"/>
        </w:tabs>
        <w:spacing w:line="237" w:lineRule="auto"/>
        <w:ind w:left="1560" w:hanging="110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>выдать работнику в день увольнения оформленную трудовую книжку;</w:t>
      </w:r>
    </w:p>
    <w:p w:rsidR="0075734F" w:rsidRDefault="0075734F">
      <w:pPr>
        <w:spacing w:line="1" w:lineRule="exact"/>
        <w:rPr>
          <w:rFonts w:eastAsia="Times New Roman"/>
          <w:sz w:val="20"/>
          <w:szCs w:val="20"/>
        </w:rPr>
      </w:pPr>
    </w:p>
    <w:p w:rsidR="0075734F" w:rsidRDefault="00502AAA">
      <w:pPr>
        <w:numPr>
          <w:ilvl w:val="0"/>
          <w:numId w:val="11"/>
        </w:numPr>
        <w:tabs>
          <w:tab w:val="left" w:pos="1560"/>
        </w:tabs>
        <w:ind w:left="1560" w:hanging="110"/>
        <w:rPr>
          <w:rFonts w:eastAsia="Times New Roman"/>
          <w:sz w:val="20"/>
          <w:szCs w:val="20"/>
        </w:rPr>
      </w:pPr>
      <w:r>
        <w:rPr>
          <w:rFonts w:eastAsia="Times New Roman"/>
          <w:sz w:val="24"/>
          <w:szCs w:val="24"/>
        </w:rPr>
        <w:t>выплатить работнику в день увольнения все причитающиеся ему суммы.</w:t>
      </w:r>
    </w:p>
    <w:p w:rsidR="0075734F" w:rsidRDefault="0075734F">
      <w:pPr>
        <w:spacing w:line="24" w:lineRule="exact"/>
        <w:rPr>
          <w:sz w:val="20"/>
          <w:szCs w:val="20"/>
        </w:rPr>
      </w:pP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4.4.3. Днём увольнения считается последний день работы.</w:t>
      </w:r>
    </w:p>
    <w:p w:rsidR="0075734F" w:rsidRDefault="00502AAA">
      <w:pPr>
        <w:spacing w:line="248" w:lineRule="auto"/>
        <w:ind w:left="72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4.4.4. Записи о причинах уво</w:t>
      </w:r>
      <w:r>
        <w:rPr>
          <w:rFonts w:eastAsia="Times New Roman"/>
          <w:sz w:val="24"/>
          <w:szCs w:val="24"/>
        </w:rPr>
        <w:t>льнения в трудовую книжку должны производиться в точном соответствии с формулировками действующего законодательства. При получении трудовой книжки в связи с увольнением работник расписывается в личной карточке формы Т-2 и в книге учёта движения трудовых кн</w:t>
      </w:r>
      <w:r>
        <w:rPr>
          <w:rFonts w:eastAsia="Times New Roman"/>
          <w:sz w:val="24"/>
          <w:szCs w:val="24"/>
        </w:rPr>
        <w:t>ижек и вкладышей к ним.</w:t>
      </w:r>
    </w:p>
    <w:p w:rsidR="0075734F" w:rsidRDefault="0075734F">
      <w:pPr>
        <w:spacing w:line="211" w:lineRule="exact"/>
        <w:rPr>
          <w:sz w:val="20"/>
          <w:szCs w:val="20"/>
        </w:rPr>
      </w:pPr>
    </w:p>
    <w:p w:rsidR="0075734F" w:rsidRDefault="00502AAA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V. Рабочее время и время отдыха.</w:t>
      </w:r>
    </w:p>
    <w:p w:rsidR="0075734F" w:rsidRDefault="0075734F">
      <w:pPr>
        <w:sectPr w:rsidR="0075734F">
          <w:pgSz w:w="11900" w:h="16838"/>
          <w:pgMar w:top="757" w:right="806" w:bottom="902" w:left="1440" w:header="0" w:footer="0" w:gutter="0"/>
          <w:cols w:space="720" w:equalWidth="0">
            <w:col w:w="9660"/>
          </w:cols>
        </w:sectPr>
      </w:pPr>
    </w:p>
    <w:p w:rsidR="0075734F" w:rsidRDefault="00502AAA">
      <w:pPr>
        <w:ind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5.1. Рабочее время педагогического работника определяется Правилами внутреннего трудового распорядка образовательного учреждения, а также учебным расписанием и должностными обя</w:t>
      </w:r>
      <w:r>
        <w:rPr>
          <w:rFonts w:eastAsia="Times New Roman"/>
          <w:sz w:val="24"/>
          <w:szCs w:val="24"/>
        </w:rPr>
        <w:t>занностями, возлагаемыми на них Уставом этого учреждения и трудовым договором (контрактом), годовым календарным учебным графиком, графиком сменности.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Для педагогических работников образовательных учреждений устанавливается сокращённая продолжительнос</w:t>
      </w:r>
      <w:r>
        <w:rPr>
          <w:rFonts w:eastAsia="Times New Roman"/>
          <w:sz w:val="24"/>
          <w:szCs w:val="24"/>
        </w:rPr>
        <w:t>ть рабочего времени - не более 36 часов в неделю (закон «Об образовании», п.5 ст. 55).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5.3. Продолжительность рабочего времени, а также минимальная продолжительность ежегодного оплачиваемого отпуска педагогическим работникам образовательных учреждений </w:t>
      </w:r>
      <w:r>
        <w:rPr>
          <w:rFonts w:eastAsia="Times New Roman"/>
          <w:sz w:val="24"/>
          <w:szCs w:val="24"/>
        </w:rPr>
        <w:t>устанавливается ТК РФ и иными правовыми актами РФ с учётом особенностей их труда.</w:t>
      </w:r>
    </w:p>
    <w:p w:rsidR="0075734F" w:rsidRDefault="00502AAA">
      <w:pPr>
        <w:ind w:righ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Учебная нагрузка педагогического работника образовательного учреждения оговаривается в трудовом договоре (контракте).</w:t>
      </w:r>
    </w:p>
    <w:p w:rsidR="0075734F" w:rsidRDefault="00502AAA">
      <w:pPr>
        <w:spacing w:line="250" w:lineRule="auto"/>
        <w:ind w:left="720" w:right="11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5.4.1. Объём учебной нагрузки (педагогической работ</w:t>
      </w:r>
      <w:r>
        <w:rPr>
          <w:rFonts w:eastAsia="Times New Roman"/>
          <w:sz w:val="23"/>
          <w:szCs w:val="23"/>
        </w:rPr>
        <w:t>ы) устанавливается согласно п. 66 Типового положения об образовательном учреждении, исходя из количества часов по учебному плану, программ, обеспеченности кадрами, другими конкретными условиями в общеобразовательном учреждении и не ограничивается верхним п</w:t>
      </w:r>
      <w:r>
        <w:rPr>
          <w:rFonts w:eastAsia="Times New Roman"/>
          <w:sz w:val="23"/>
          <w:szCs w:val="23"/>
        </w:rPr>
        <w:t>ределом.</w:t>
      </w:r>
    </w:p>
    <w:p w:rsidR="0075734F" w:rsidRDefault="0075734F">
      <w:pPr>
        <w:spacing w:line="5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72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5.4.2. Первоначально оговоренный в трудовом договоре (контракте) объём учебной нагрузки может быть изменён сторонами, что должно найти отражение в трудовом договоре (контракте).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42" w:lineRule="auto"/>
        <w:ind w:left="72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5.4.3. В случае, когда объём учебной нагрузки учителя не оговорен в</w:t>
      </w:r>
      <w:r>
        <w:rPr>
          <w:rFonts w:eastAsia="Times New Roman"/>
          <w:sz w:val="24"/>
          <w:szCs w:val="24"/>
        </w:rPr>
        <w:t xml:space="preserve"> трудовом договоре (контракте), учитель считается принятым на том объёме учебной нагрузки, который установлен приказом руководителя образовательного учреждения при приёме на работу.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45" w:lineRule="auto"/>
        <w:ind w:left="720" w:righ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5.4.4.Трудовой договор (контракт) может быть заключен на условиях работы </w:t>
      </w:r>
      <w:r>
        <w:rPr>
          <w:rFonts w:eastAsia="Times New Roman"/>
          <w:sz w:val="24"/>
          <w:szCs w:val="24"/>
        </w:rPr>
        <w:t>с учебной нагрузкой менее, чем установлено за ставку заработной платы, в следующих случаях:</w:t>
      </w:r>
    </w:p>
    <w:p w:rsidR="0075734F" w:rsidRDefault="00502AAA">
      <w:pPr>
        <w:numPr>
          <w:ilvl w:val="0"/>
          <w:numId w:val="12"/>
        </w:numPr>
        <w:tabs>
          <w:tab w:val="left" w:pos="1280"/>
        </w:tabs>
        <w:spacing w:line="244" w:lineRule="auto"/>
        <w:ind w:left="1280" w:right="86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 соглашению между работником и администрацией образовательного учреждения;</w:t>
      </w:r>
    </w:p>
    <w:p w:rsidR="0075734F" w:rsidRDefault="00502AAA">
      <w:pPr>
        <w:numPr>
          <w:ilvl w:val="0"/>
          <w:numId w:val="12"/>
        </w:numPr>
        <w:tabs>
          <w:tab w:val="left" w:pos="1280"/>
        </w:tabs>
        <w:spacing w:line="232" w:lineRule="auto"/>
        <w:ind w:left="12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по просьбе беременной женщины или имеющей ребёнка в возрасте до</w:t>
      </w:r>
    </w:p>
    <w:p w:rsidR="0075734F" w:rsidRDefault="00502AAA">
      <w:pPr>
        <w:ind w:left="1280" w:right="84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14 лет (ребёнка - инвал</w:t>
      </w:r>
      <w:r>
        <w:rPr>
          <w:rFonts w:eastAsia="Times New Roman"/>
          <w:sz w:val="24"/>
          <w:szCs w:val="24"/>
        </w:rPr>
        <w:t>ида до восемнадцати лет), в том числе находящегося на её попечении, или лица, осуществляющегося уход за больным членом семьи в соответствии с медицинским заключением, когда администрация обязана устанавливать им неполный рабочий день и неполную рабочую нед</w:t>
      </w:r>
      <w:r>
        <w:rPr>
          <w:rFonts w:eastAsia="Times New Roman"/>
          <w:sz w:val="24"/>
          <w:szCs w:val="24"/>
        </w:rPr>
        <w:t>елю.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5.4.5. Уменьшение или увеличение учебной нагрузки учителя в течении</w:t>
      </w:r>
    </w:p>
    <w:p w:rsidR="0075734F" w:rsidRDefault="00502AAA">
      <w:pPr>
        <w:spacing w:line="245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учебного года по сравнению с учебной нагрузкой, оговоренной в трудовом договоре (контракте) или приказа руководителя образовательного учреждения, возможны только: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3"/>
        </w:numPr>
        <w:tabs>
          <w:tab w:val="left" w:pos="1280"/>
        </w:tabs>
        <w:ind w:left="12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взаимному </w:t>
      </w:r>
      <w:r>
        <w:rPr>
          <w:rFonts w:eastAsia="Times New Roman"/>
          <w:sz w:val="24"/>
          <w:szCs w:val="24"/>
        </w:rPr>
        <w:t>согласию сторон;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3"/>
        </w:numPr>
        <w:tabs>
          <w:tab w:val="left" w:pos="1280"/>
        </w:tabs>
        <w:spacing w:line="234" w:lineRule="auto"/>
        <w:ind w:left="1280" w:right="72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 инициативе администрации в случае уменьшения количества часов по учебным планам и программам, сокращения количества классов (групп) (п. </w:t>
      </w:r>
      <w:r>
        <w:rPr>
          <w:rFonts w:eastAsia="Times New Roman"/>
          <w:i/>
          <w:iCs/>
          <w:sz w:val="24"/>
          <w:szCs w:val="24"/>
        </w:rPr>
        <w:t>66</w:t>
      </w:r>
      <w:r>
        <w:rPr>
          <w:rFonts w:eastAsia="Times New Roman"/>
          <w:sz w:val="24"/>
          <w:szCs w:val="24"/>
        </w:rPr>
        <w:t xml:space="preserve"> Типового положения об образовательном учреждении).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Уменьшение учебной нагрузки в таких случаях </w:t>
      </w:r>
      <w:r>
        <w:rPr>
          <w:rFonts w:eastAsia="Times New Roman"/>
          <w:sz w:val="24"/>
          <w:szCs w:val="24"/>
        </w:rPr>
        <w:t>следует рассматривать</w:t>
      </w:r>
    </w:p>
    <w:p w:rsidR="0075734F" w:rsidRDefault="00502AAA">
      <w:pPr>
        <w:ind w:left="128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 изменение в организации производства и труда, в связи с чем допускается изменение существенных условий труда. Об указанных изменениях работник должен быть поставлен в известность не позднее чем за два месяца. Если работник не согл</w:t>
      </w:r>
      <w:r>
        <w:rPr>
          <w:rFonts w:eastAsia="Times New Roman"/>
          <w:sz w:val="24"/>
          <w:szCs w:val="24"/>
        </w:rPr>
        <w:t>асен на продолжение работы в новых условиях, то трудовой договор (контракт) прекращается.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tabs>
          <w:tab w:val="left" w:pos="142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 изменения учебной нагрузки по инициативе администрации согласие</w:t>
      </w:r>
    </w:p>
    <w:p w:rsidR="0075734F" w:rsidRDefault="0075734F">
      <w:pPr>
        <w:sectPr w:rsidR="0075734F">
          <w:pgSz w:w="11900" w:h="16838"/>
          <w:pgMar w:top="757" w:right="926" w:bottom="1132" w:left="1440" w:header="0" w:footer="0" w:gutter="0"/>
          <w:cols w:space="720" w:equalWidth="0">
            <w:col w:w="9540"/>
          </w:cols>
        </w:sectPr>
      </w:pP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работника не требуется в случаях:</w:t>
      </w:r>
    </w:p>
    <w:p w:rsidR="0075734F" w:rsidRDefault="0075734F">
      <w:pPr>
        <w:spacing w:line="17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4"/>
        </w:numPr>
        <w:tabs>
          <w:tab w:val="left" w:pos="1280"/>
        </w:tabs>
        <w:spacing w:line="242" w:lineRule="auto"/>
        <w:ind w:left="1280" w:right="120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временного перевода на другую </w:t>
      </w:r>
      <w:r>
        <w:rPr>
          <w:rFonts w:eastAsia="Times New Roman"/>
          <w:sz w:val="24"/>
          <w:szCs w:val="24"/>
        </w:rPr>
        <w:t>работу в связи с производственной необходимостью, например, для замещения отсутствующего учителя (продолжительность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года);</w:t>
      </w:r>
    </w:p>
    <w:p w:rsidR="0075734F" w:rsidRDefault="00502AAA">
      <w:pPr>
        <w:numPr>
          <w:ilvl w:val="0"/>
          <w:numId w:val="14"/>
        </w:numPr>
        <w:tabs>
          <w:tab w:val="left" w:pos="1280"/>
        </w:tabs>
        <w:spacing w:line="242" w:lineRule="auto"/>
        <w:ind w:left="1280" w:right="90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простоя, когда работники могут уволиться с учётом их специальности и квалификации на другую работу в том же учреждении на всё время простоя либо в другое учреждение, но в той же местности на срок до одного месяца;</w:t>
      </w:r>
    </w:p>
    <w:p w:rsidR="0075734F" w:rsidRDefault="00502AAA">
      <w:pPr>
        <w:numPr>
          <w:ilvl w:val="0"/>
          <w:numId w:val="14"/>
        </w:numPr>
        <w:tabs>
          <w:tab w:val="left" w:pos="1280"/>
        </w:tabs>
        <w:spacing w:line="243" w:lineRule="auto"/>
        <w:ind w:left="1280" w:right="120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восстановления на работе учителя, ранее вы</w:t>
      </w:r>
      <w:r>
        <w:rPr>
          <w:rFonts w:eastAsia="Times New Roman"/>
          <w:sz w:val="24"/>
          <w:szCs w:val="24"/>
        </w:rPr>
        <w:t>полнявшего эту учебную нагрузку;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4"/>
        </w:numPr>
        <w:tabs>
          <w:tab w:val="left" w:pos="1280"/>
        </w:tabs>
        <w:spacing w:line="244" w:lineRule="auto"/>
        <w:ind w:left="1280" w:right="136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возвращения на работу женщины, прервавшей отпуск по уходу за ребёнком до достижения им возраста трёх лет или после окончания этого отпуска.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left="72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5.4.7. Учебная нагрузка педагогическим работникам на новый учебный год устанавлив</w:t>
      </w:r>
      <w:r>
        <w:rPr>
          <w:rFonts w:eastAsia="Times New Roman"/>
          <w:sz w:val="24"/>
          <w:szCs w:val="24"/>
        </w:rPr>
        <w:t>ается руководителем образовательного учреждения с учётом мнения трудового коллектива (обсуждение нагрузки на методобъединениях, педсоветах и др.) до ухода работника в отпуск, но не позднее сроков, за которые он должен быть предупрежден о возможном изменени</w:t>
      </w:r>
      <w:r>
        <w:rPr>
          <w:rFonts w:eastAsia="Times New Roman"/>
          <w:sz w:val="24"/>
          <w:szCs w:val="24"/>
        </w:rPr>
        <w:t>и в объёме учебной нагрузки.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720" w:righ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5.4.8. При проведении тарификации учителей на начало нового учебного года объём учебной нагрузки каждого учителя устанавливается приказом руководителя общеобразовательного учреждения.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5.4.9. При установлении учебной нагрузки н</w:t>
      </w:r>
      <w:r>
        <w:rPr>
          <w:rFonts w:eastAsia="Times New Roman"/>
          <w:sz w:val="24"/>
          <w:szCs w:val="24"/>
        </w:rPr>
        <w:t>а новый учебный год следует иметь</w:t>
      </w:r>
    </w:p>
    <w:p w:rsidR="0075734F" w:rsidRDefault="00502AAA">
      <w:pPr>
        <w:numPr>
          <w:ilvl w:val="0"/>
          <w:numId w:val="15"/>
        </w:numPr>
        <w:tabs>
          <w:tab w:val="left" w:pos="900"/>
        </w:tabs>
        <w:ind w:left="90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виду, что, как правило:</w:t>
      </w:r>
    </w:p>
    <w:p w:rsidR="0075734F" w:rsidRDefault="0075734F">
      <w:pPr>
        <w:spacing w:line="37" w:lineRule="exact"/>
        <w:rPr>
          <w:rFonts w:eastAsia="Times New Roman"/>
          <w:sz w:val="24"/>
          <w:szCs w:val="24"/>
        </w:rPr>
      </w:pPr>
    </w:p>
    <w:p w:rsidR="0075734F" w:rsidRDefault="00502AAA">
      <w:pPr>
        <w:numPr>
          <w:ilvl w:val="1"/>
          <w:numId w:val="15"/>
        </w:numPr>
        <w:tabs>
          <w:tab w:val="left" w:pos="1280"/>
        </w:tabs>
        <w:spacing w:line="245" w:lineRule="auto"/>
        <w:ind w:left="1280" w:right="130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У педагогических работников должна сохраняться преемственность классов (групп) и объём учебной нагрузки;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1"/>
          <w:numId w:val="15"/>
        </w:numPr>
        <w:tabs>
          <w:tab w:val="left" w:pos="1280"/>
        </w:tabs>
        <w:spacing w:line="237" w:lineRule="auto"/>
        <w:ind w:left="1280" w:right="880" w:hanging="43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Объём учебной нагрузки должен быть стабильным на протяжении всего учебного года за </w:t>
      </w:r>
      <w:r>
        <w:rPr>
          <w:rFonts w:eastAsia="Times New Roman"/>
          <w:sz w:val="24"/>
          <w:szCs w:val="24"/>
        </w:rPr>
        <w:t>исключением случаев, указанных в п. 5.4.5.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ind w:left="540" w:right="1000" w:hanging="5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Учебное время учителя в школе определяется расписанием уроков. Расписание уроков составляется и утверждается администрацией школы с учётом обеспечения педагогической целесообразности, соблюдения санитарно-ги</w:t>
      </w:r>
      <w:r>
        <w:rPr>
          <w:rFonts w:eastAsia="Times New Roman"/>
          <w:sz w:val="24"/>
          <w:szCs w:val="24"/>
        </w:rPr>
        <w:t>гиенических норм и максимальной экономии времени учителя.</w:t>
      </w:r>
    </w:p>
    <w:p w:rsidR="0075734F" w:rsidRDefault="00502AAA">
      <w:pPr>
        <w:spacing w:line="239" w:lineRule="auto"/>
        <w:ind w:left="720" w:right="1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5.5.1. Педагогическим работникам при нагрузке менее 1,5 ставки ежегодно устанавливается методический день для самостоятельной работы по повышению квалификации.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left="720" w:right="1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5.5.2. Часы, свободные от уроков, деж</w:t>
      </w:r>
      <w:r>
        <w:rPr>
          <w:rFonts w:eastAsia="Times New Roman"/>
          <w:sz w:val="24"/>
          <w:szCs w:val="24"/>
        </w:rPr>
        <w:t>урств, участия во внеурочных мероприятиях, предусмотренных планом образовательного учреждения</w:t>
      </w:r>
    </w:p>
    <w:p w:rsidR="0075734F" w:rsidRDefault="00502AAA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Ставка заработной платы педагогическому работнику устанавливается исходя из затрат рабочего времени в астрономических часах. В рабочее время при этом включаю</w:t>
      </w:r>
      <w:r>
        <w:rPr>
          <w:rFonts w:eastAsia="Times New Roman"/>
          <w:sz w:val="24"/>
          <w:szCs w:val="24"/>
        </w:rPr>
        <w:t>тся короткие перерывы (перемены). Продолжительность урока 45,40 или 35 минут установлена только для обучающихся, поэтому пересчёта рабочего времени учителей в академические часы не производится ни в течение учебного года, ни в каникулярное время.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Про</w:t>
      </w:r>
      <w:r>
        <w:rPr>
          <w:rFonts w:eastAsia="Times New Roman"/>
          <w:sz w:val="24"/>
          <w:szCs w:val="24"/>
        </w:rPr>
        <w:t>должительность рабочего времени обслуживающего персонала и рабочих определяется графиком сменности, составляемым с соблюдением установленной продолжительности рабочего времени за неделю или другой учетный период, утверждается руководителем образовательного</w:t>
      </w:r>
      <w:r>
        <w:rPr>
          <w:rFonts w:eastAsia="Times New Roman"/>
          <w:sz w:val="24"/>
          <w:szCs w:val="24"/>
        </w:rPr>
        <w:t xml:space="preserve"> учреждения по согласованию с Советом трудового коллектива.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540" w:right="1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5.7.1. Работа в выходные и праздничные дни запрещена. Привлечение отдельных работников образовательного учреждения к работе в выходные</w:t>
      </w:r>
    </w:p>
    <w:p w:rsidR="0075734F" w:rsidRDefault="00502AAA">
      <w:pPr>
        <w:numPr>
          <w:ilvl w:val="0"/>
          <w:numId w:val="16"/>
        </w:numPr>
        <w:tabs>
          <w:tab w:val="left" w:pos="727"/>
        </w:tabs>
        <w:spacing w:line="270" w:lineRule="auto"/>
        <w:ind w:left="540" w:right="194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праздничные дни допускается в особых случаях, </w:t>
      </w:r>
      <w:r>
        <w:rPr>
          <w:rFonts w:eastAsia="Times New Roman"/>
          <w:sz w:val="24"/>
          <w:szCs w:val="24"/>
        </w:rPr>
        <w:t>предусмотренных законодательством, с согласия Совета трудового коллектива, по</w:t>
      </w:r>
    </w:p>
    <w:p w:rsidR="0075734F" w:rsidRDefault="0075734F">
      <w:pPr>
        <w:sectPr w:rsidR="0075734F">
          <w:pgSz w:w="11900" w:h="16838"/>
          <w:pgMar w:top="757" w:right="886" w:bottom="989" w:left="1440" w:header="0" w:footer="0" w:gutter="0"/>
          <w:cols w:space="720" w:equalWidth="0">
            <w:col w:w="9580"/>
          </w:cols>
        </w:sectPr>
      </w:pPr>
    </w:p>
    <w:p w:rsidR="0075734F" w:rsidRDefault="00502AAA">
      <w:pPr>
        <w:ind w:left="540" w:righ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письменному приказу (распоряжению) руководителя. За работу в выходные или праздничные дни предоставляются отгулы в порядке, установленном законодательством,</w:t>
      </w:r>
      <w:r>
        <w:rPr>
          <w:rFonts w:eastAsia="Times New Roman"/>
          <w:sz w:val="24"/>
          <w:szCs w:val="24"/>
        </w:rPr>
        <w:t xml:space="preserve"> или с согласия работника в каникулярное время, не совпадающее с очередным отпуском. Привлекать</w:t>
      </w:r>
    </w:p>
    <w:p w:rsidR="0075734F" w:rsidRDefault="00502AAA">
      <w:pPr>
        <w:numPr>
          <w:ilvl w:val="0"/>
          <w:numId w:val="17"/>
        </w:numPr>
        <w:tabs>
          <w:tab w:val="left" w:pos="718"/>
        </w:tabs>
        <w:ind w:left="540" w:right="136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в выходные дни запрещается матерей, имеющих детей в возрасте до 12 лет.</w:t>
      </w:r>
    </w:p>
    <w:p w:rsidR="0075734F" w:rsidRDefault="00502AAA">
      <w:pPr>
        <w:ind w:left="540"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5.7.2. Обслуживающему персоналу запрещается оставлять работу до прихода сменяющег</w:t>
      </w:r>
      <w:r>
        <w:rPr>
          <w:rFonts w:eastAsia="Times New Roman"/>
          <w:sz w:val="24"/>
          <w:szCs w:val="24"/>
        </w:rPr>
        <w:t>о работника. В случае неявки сменяющего работника заявляет об этом администрации. Администрация обязана принять меры к замене сменщика другим работником и может применять сверхурочные работы только в исключительных случаях с разрешения Совета трудового кол</w:t>
      </w:r>
      <w:r>
        <w:rPr>
          <w:rFonts w:eastAsia="Times New Roman"/>
          <w:sz w:val="24"/>
          <w:szCs w:val="24"/>
        </w:rPr>
        <w:t>лектива. Сверхурочные работы не должны превышать для каждого рабочего или служащего четырёх часов в течение двух дней подряд и 120 часов в год.</w:t>
      </w:r>
    </w:p>
    <w:p w:rsidR="0075734F" w:rsidRDefault="0075734F">
      <w:pPr>
        <w:spacing w:line="2" w:lineRule="exact"/>
        <w:rPr>
          <w:rFonts w:eastAsia="Times New Roman"/>
          <w:sz w:val="24"/>
          <w:szCs w:val="24"/>
        </w:rPr>
      </w:pPr>
    </w:p>
    <w:p w:rsidR="0075734F" w:rsidRDefault="00502AAA">
      <w:pPr>
        <w:ind w:lef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повременной оплате труда работа в сверхурочное время оплачивается первые два часа в полуторном размере, а п</w:t>
      </w:r>
      <w:r>
        <w:rPr>
          <w:rFonts w:eastAsia="Times New Roman"/>
          <w:sz w:val="24"/>
          <w:szCs w:val="24"/>
        </w:rPr>
        <w:t>оследующие часы - в двойном размере.Оплата сверхурочных работ производится в пределах установленного учреждению фонда заработной платы (фонда оплаты труда). Данный порядок применяется в случае, если работа сверхустановленного рабочего времени выполнялась б</w:t>
      </w:r>
      <w:r>
        <w:rPr>
          <w:rFonts w:eastAsia="Times New Roman"/>
          <w:sz w:val="24"/>
          <w:szCs w:val="24"/>
        </w:rPr>
        <w:t>ез перерыва.</w:t>
      </w:r>
    </w:p>
    <w:p w:rsidR="0075734F" w:rsidRDefault="0075734F">
      <w:pPr>
        <w:spacing w:line="276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right="1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Руководитель образовательного учреждения привлекает педагогических работников к дежурству по школе. График дежурства составляется на месяц, утверждается руководителем по согласованию с Советом трудового коллектива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8"/>
        </w:numPr>
        <w:tabs>
          <w:tab w:val="left" w:pos="187"/>
        </w:tabs>
        <w:ind w:right="1240" w:firstLine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вывешивается на видном</w:t>
      </w:r>
      <w:r>
        <w:rPr>
          <w:rFonts w:eastAsia="Times New Roman"/>
          <w:sz w:val="24"/>
          <w:szCs w:val="24"/>
        </w:rPr>
        <w:t xml:space="preserve"> месте. Дежурство должно начинаться не позднее чем за 20 минут до начала занятий и продолжаться не менее 20 минут после их окончания.</w:t>
      </w:r>
    </w:p>
    <w:p w:rsidR="0075734F" w:rsidRDefault="0075734F">
      <w:pPr>
        <w:spacing w:line="2" w:lineRule="exact"/>
        <w:rPr>
          <w:rFonts w:eastAsia="Times New Roman"/>
          <w:sz w:val="24"/>
          <w:szCs w:val="24"/>
        </w:rPr>
      </w:pPr>
    </w:p>
    <w:p w:rsidR="0075734F" w:rsidRDefault="00502AAA">
      <w:pPr>
        <w:spacing w:line="239" w:lineRule="auto"/>
        <w:ind w:right="1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5.9. Время осенних, зимних и весенних каникул, а также время летних каникул, не совпадающее с очередным отпуском, являетс</w:t>
      </w:r>
      <w:r>
        <w:rPr>
          <w:rFonts w:eastAsia="Times New Roman"/>
          <w:sz w:val="24"/>
          <w:szCs w:val="24"/>
        </w:rPr>
        <w:t>я рабочим временем педагогических и других работников образовательного учреждения.</w:t>
      </w:r>
    </w:p>
    <w:p w:rsidR="0075734F" w:rsidRDefault="0075734F">
      <w:pPr>
        <w:spacing w:line="1" w:lineRule="exact"/>
        <w:rPr>
          <w:rFonts w:eastAsia="Times New Roman"/>
          <w:sz w:val="24"/>
          <w:szCs w:val="24"/>
        </w:rPr>
      </w:pPr>
    </w:p>
    <w:p w:rsidR="0075734F" w:rsidRDefault="00502AAA">
      <w:pPr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времени, не превышающего</w:t>
      </w:r>
      <w:r>
        <w:rPr>
          <w:rFonts w:eastAsia="Times New Roman"/>
          <w:sz w:val="24"/>
          <w:szCs w:val="24"/>
        </w:rPr>
        <w:t xml:space="preserve"> их учебной нагрузки до начала каникул. График работы в каникулы утверждается приказом руководителя. Оплата труда педагогических работников и других категорий работников учреждения образования, ведущих педагогическую работу, за время работы в период осенни</w:t>
      </w:r>
      <w:r>
        <w:rPr>
          <w:rFonts w:eastAsia="Times New Roman"/>
          <w:sz w:val="24"/>
          <w:szCs w:val="24"/>
        </w:rPr>
        <w:t>х, зимних, весенних и летних каникул учащихся производится из расчета заработной платы, установленной при тарификации, предшествующей началу каникул. В каникулярное время учебно-вспомогательный и обслуживающий персонал привлекается к выполнению хозяйственн</w:t>
      </w:r>
      <w:r>
        <w:rPr>
          <w:rFonts w:eastAsia="Times New Roman"/>
          <w:sz w:val="24"/>
          <w:szCs w:val="24"/>
        </w:rPr>
        <w:t>ых работ, не требующих специальных знаний (мелкий ремонт, работа на территории, охрана образовательного учреждения и др.). в пределах установленного им рабочего времени с сохранением установленной заработной платы. За работниками из числа учебно-вспомогате</w:t>
      </w:r>
      <w:r>
        <w:rPr>
          <w:rFonts w:eastAsia="Times New Roman"/>
          <w:sz w:val="24"/>
          <w:szCs w:val="24"/>
        </w:rPr>
        <w:t>льного и обслуживающего персонала в каникулярное время, не совпадающее с очередным отпуском, условия оплаты труда также сохраняются. Для педагогических работников в каникулярное время, не совпадающее с очередным отпуском, может быть, с их согласия, установ</w:t>
      </w:r>
      <w:r>
        <w:rPr>
          <w:rFonts w:eastAsia="Times New Roman"/>
          <w:sz w:val="24"/>
          <w:szCs w:val="24"/>
        </w:rPr>
        <w:t>лен суммированный учет рабочего времени в пределах месяца.</w:t>
      </w:r>
    </w:p>
    <w:p w:rsidR="0075734F" w:rsidRDefault="0075734F">
      <w:pPr>
        <w:spacing w:line="200" w:lineRule="exact"/>
        <w:rPr>
          <w:rFonts w:eastAsia="Times New Roman"/>
          <w:sz w:val="24"/>
          <w:szCs w:val="24"/>
        </w:rPr>
      </w:pPr>
    </w:p>
    <w:p w:rsidR="0075734F" w:rsidRDefault="0075734F">
      <w:pPr>
        <w:spacing w:line="352" w:lineRule="exact"/>
        <w:rPr>
          <w:rFonts w:eastAsia="Times New Roman"/>
          <w:sz w:val="24"/>
          <w:szCs w:val="24"/>
        </w:rPr>
      </w:pPr>
    </w:p>
    <w:p w:rsidR="0075734F" w:rsidRDefault="00502AAA">
      <w:pPr>
        <w:ind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5.10. Очерёдность предоставления ежегодных оплачиваемых отпусков устанавливается администрацией образовательного учреждения по согласованию с Советом трудового коллектива с учётом необходимости о</w:t>
      </w:r>
      <w:r>
        <w:rPr>
          <w:rFonts w:eastAsia="Times New Roman"/>
          <w:sz w:val="24"/>
          <w:szCs w:val="24"/>
        </w:rPr>
        <w:t>беспечения нормальной работы учреждения и благоприятных условий для отдыха работника.</w:t>
      </w:r>
    </w:p>
    <w:p w:rsidR="0075734F" w:rsidRDefault="00502AAA">
      <w:pPr>
        <w:spacing w:line="270" w:lineRule="auto"/>
        <w:ind w:right="600"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График отпусков составляется на каждый календарный год и не позднее чем за две недели до наступления календарного года доводится до сведения всех работников.</w:t>
      </w:r>
    </w:p>
    <w:p w:rsidR="0075734F" w:rsidRDefault="0075734F">
      <w:pPr>
        <w:sectPr w:rsidR="0075734F">
          <w:pgSz w:w="11900" w:h="16838"/>
          <w:pgMar w:top="757" w:right="926" w:bottom="1095" w:left="1440" w:header="0" w:footer="0" w:gutter="0"/>
          <w:cols w:space="720" w:equalWidth="0">
            <w:col w:w="9540"/>
          </w:cols>
        </w:sectPr>
      </w:pPr>
    </w:p>
    <w:p w:rsidR="0075734F" w:rsidRDefault="00502AAA">
      <w:pPr>
        <w:ind w:right="13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 (ст. 125 ТК РФ).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ind w:right="5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Замена отпуска денежной компенсацией допус</w:t>
      </w:r>
      <w:r>
        <w:rPr>
          <w:rFonts w:eastAsia="Times New Roman"/>
          <w:sz w:val="24"/>
          <w:szCs w:val="24"/>
        </w:rPr>
        <w:t>кается при увольнении работника (ст. 127 ТК РФ).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 (ст. 126 ТК РФ)</w:t>
      </w:r>
    </w:p>
    <w:p w:rsidR="0075734F" w:rsidRDefault="00502AAA">
      <w:pPr>
        <w:ind w:right="80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Заработная плата за всё время отпуска вып</w:t>
      </w:r>
      <w:r>
        <w:rPr>
          <w:rFonts w:eastAsia="Times New Roman"/>
          <w:sz w:val="24"/>
          <w:szCs w:val="24"/>
        </w:rPr>
        <w:t>лачивается не позднее, чем за один день до начала отпуска.</w:t>
      </w:r>
    </w:p>
    <w:p w:rsidR="0075734F" w:rsidRDefault="00502AAA">
      <w:pPr>
        <w:spacing w:line="239" w:lineRule="auto"/>
        <w:ind w:right="114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Ежегодно отпуск должен быть перенесён или продлён (ст. 124 ТК РФ) при временной нетрудоспособности работника, при выполнении им государственных или общественных обязанностей, в других случаях, пред</w:t>
      </w:r>
      <w:r>
        <w:rPr>
          <w:rFonts w:eastAsia="Times New Roman"/>
          <w:sz w:val="24"/>
          <w:szCs w:val="24"/>
        </w:rPr>
        <w:t>усмотренных законодательством и Правилами об очередных и дополнительных отпусках.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spacing w:line="242" w:lineRule="auto"/>
        <w:ind w:right="10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письменному заявлению отпуск должен быть перенесён и в случае, если работодатель не уведомил своевременно (не позже чем за 15 дней) работника о времени его отпуска или не</w:t>
      </w:r>
      <w:r>
        <w:rPr>
          <w:rFonts w:eastAsia="Times New Roman"/>
          <w:sz w:val="24"/>
          <w:szCs w:val="24"/>
        </w:rPr>
        <w:t xml:space="preserve"> выплатил до начала отпуска заработную плату за время отпуска вперёд (п. 17 Правил).</w:t>
      </w:r>
    </w:p>
    <w:p w:rsidR="0075734F" w:rsidRDefault="00502AAA">
      <w:pPr>
        <w:spacing w:line="24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5.11.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(ст.</w:t>
      </w:r>
      <w:r>
        <w:rPr>
          <w:rFonts w:eastAsia="Times New Roman"/>
          <w:sz w:val="24"/>
          <w:szCs w:val="24"/>
        </w:rPr>
        <w:t xml:space="preserve"> 128 ТК РФ), продолжительность которого определяется по соглашению между работником и работодателем: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19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Участникам ВОВ - до 35 календарных дней в году;</w:t>
      </w:r>
    </w:p>
    <w:p w:rsidR="0075734F" w:rsidRDefault="0075734F">
      <w:pPr>
        <w:spacing w:line="2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9"/>
        </w:numPr>
        <w:tabs>
          <w:tab w:val="left" w:pos="720"/>
        </w:tabs>
        <w:spacing w:line="238" w:lineRule="auto"/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Работающим пенсионерам (по возрасту) - до 14 календарных дней в году ;</w:t>
      </w:r>
    </w:p>
    <w:p w:rsidR="0075734F" w:rsidRDefault="00502AAA">
      <w:pPr>
        <w:numPr>
          <w:ilvl w:val="0"/>
          <w:numId w:val="19"/>
        </w:numPr>
        <w:tabs>
          <w:tab w:val="left" w:pos="720"/>
        </w:tabs>
        <w:ind w:left="840" w:right="102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Родителям и женам (мужьям) </w:t>
      </w:r>
      <w:r>
        <w:rPr>
          <w:rFonts w:eastAsia="Times New Roman"/>
          <w:sz w:val="24"/>
          <w:szCs w:val="24"/>
        </w:rPr>
        <w:t>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-до 14 календарных дней в году;</w:t>
      </w:r>
    </w:p>
    <w:p w:rsidR="0075734F" w:rsidRDefault="00502AAA">
      <w:pPr>
        <w:numPr>
          <w:ilvl w:val="0"/>
          <w:numId w:val="19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Работающим инвалидам </w:t>
      </w:r>
      <w:r>
        <w:rPr>
          <w:rFonts w:eastAsia="Times New Roman"/>
          <w:sz w:val="24"/>
          <w:szCs w:val="24"/>
        </w:rPr>
        <w:t>- до 60 календарных дней в году;</w:t>
      </w:r>
    </w:p>
    <w:p w:rsidR="0075734F" w:rsidRDefault="0075734F">
      <w:pPr>
        <w:spacing w:line="3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19"/>
        </w:numPr>
        <w:tabs>
          <w:tab w:val="left" w:pos="720"/>
        </w:tabs>
        <w:spacing w:line="233" w:lineRule="auto"/>
        <w:ind w:left="840" w:right="88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Работникам в случаях рождения ребенка, регистрации брака, смерти близких родственников - до 5 календарных дней.</w:t>
      </w:r>
    </w:p>
    <w:p w:rsidR="0075734F" w:rsidRDefault="00502AA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5.12. Педагогическим работникам запрещается:</w:t>
      </w:r>
    </w:p>
    <w:p w:rsidR="0075734F" w:rsidRDefault="0075734F">
      <w:pPr>
        <w:spacing w:line="10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0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изменять по своему усмотрению расписание уроков (занятий) и пере</w:t>
      </w:r>
      <w:r>
        <w:rPr>
          <w:rFonts w:eastAsia="Times New Roman"/>
          <w:sz w:val="24"/>
          <w:szCs w:val="24"/>
        </w:rPr>
        <w:t>рывов</w:t>
      </w:r>
    </w:p>
    <w:p w:rsidR="0075734F" w:rsidRDefault="00502AAA">
      <w:pPr>
        <w:ind w:left="840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(перемен) между ними;</w:t>
      </w:r>
    </w:p>
    <w:p w:rsidR="0075734F" w:rsidRDefault="0075734F">
      <w:pPr>
        <w:spacing w:line="17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0"/>
        </w:numPr>
        <w:tabs>
          <w:tab w:val="left" w:pos="720"/>
        </w:tabs>
        <w:spacing w:line="233" w:lineRule="auto"/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отменять, заменять продолжительность уроков (занятий) и перерывов</w:t>
      </w:r>
    </w:p>
    <w:p w:rsidR="0075734F" w:rsidRDefault="00502AAA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(перемен) между ними;</w:t>
      </w:r>
    </w:p>
    <w:p w:rsidR="0075734F" w:rsidRDefault="0075734F">
      <w:pPr>
        <w:spacing w:line="18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1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удалять учащихся (воспитанников) с урока (занятий);</w:t>
      </w:r>
    </w:p>
    <w:p w:rsidR="0075734F" w:rsidRDefault="0075734F">
      <w:pPr>
        <w:spacing w:line="7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1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курить в помещении образовательного учреждения.</w:t>
      </w:r>
    </w:p>
    <w:p w:rsidR="0075734F" w:rsidRDefault="0075734F">
      <w:pPr>
        <w:spacing w:line="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5.13. Запрещается:</w:t>
      </w:r>
    </w:p>
    <w:p w:rsidR="0075734F" w:rsidRDefault="0075734F">
      <w:pPr>
        <w:spacing w:line="1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1"/>
        </w:numPr>
        <w:tabs>
          <w:tab w:val="left" w:pos="720"/>
        </w:tabs>
        <w:spacing w:line="246" w:lineRule="auto"/>
        <w:ind w:left="840" w:right="62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отвлекать </w:t>
      </w:r>
      <w:r>
        <w:rPr>
          <w:rFonts w:eastAsia="Times New Roman"/>
          <w:sz w:val="24"/>
          <w:szCs w:val="24"/>
        </w:rPr>
        <w:t>педагогических работников в учебное время от их непосредственной работы для выполнения разного рода мероприятий и поручений, не связанных с производственной деятельностью;</w:t>
      </w:r>
    </w:p>
    <w:p w:rsidR="0075734F" w:rsidRDefault="00502AAA">
      <w:pPr>
        <w:numPr>
          <w:ilvl w:val="0"/>
          <w:numId w:val="21"/>
        </w:numPr>
        <w:tabs>
          <w:tab w:val="left" w:pos="720"/>
        </w:tabs>
        <w:spacing w:line="246" w:lineRule="auto"/>
        <w:ind w:left="840" w:right="168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созывать в рабочее время собрания, заседания, всякого совещания по общественным дела</w:t>
      </w:r>
      <w:r>
        <w:rPr>
          <w:rFonts w:eastAsia="Times New Roman"/>
          <w:sz w:val="24"/>
          <w:szCs w:val="24"/>
        </w:rPr>
        <w:t>м;</w:t>
      </w:r>
    </w:p>
    <w:p w:rsidR="0075734F" w:rsidRDefault="0075734F">
      <w:pPr>
        <w:spacing w:line="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1"/>
        </w:numPr>
        <w:tabs>
          <w:tab w:val="left" w:pos="720"/>
        </w:tabs>
        <w:spacing w:line="248" w:lineRule="auto"/>
        <w:ind w:left="840" w:right="24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присутствие на уроках (занятиях) посторонних лиц без разрешения администрации образовательного учреждения;</w:t>
      </w:r>
    </w:p>
    <w:p w:rsidR="0075734F" w:rsidRDefault="00502AAA">
      <w:pPr>
        <w:numPr>
          <w:ilvl w:val="0"/>
          <w:numId w:val="21"/>
        </w:numPr>
        <w:tabs>
          <w:tab w:val="left" w:pos="720"/>
        </w:tabs>
        <w:spacing w:line="246" w:lineRule="auto"/>
        <w:ind w:left="840" w:right="82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входить в класс (группу) после начала урока (занятий). Таким правом в исключительных случаях пользуется только руководитель образовательного </w:t>
      </w:r>
      <w:r>
        <w:rPr>
          <w:rFonts w:eastAsia="Times New Roman"/>
          <w:sz w:val="24"/>
          <w:szCs w:val="24"/>
        </w:rPr>
        <w:t>учреждения и его заместители;</w:t>
      </w:r>
    </w:p>
    <w:p w:rsidR="0075734F" w:rsidRDefault="00502AAA">
      <w:pPr>
        <w:numPr>
          <w:ilvl w:val="0"/>
          <w:numId w:val="21"/>
        </w:numPr>
        <w:tabs>
          <w:tab w:val="left" w:pos="720"/>
        </w:tabs>
        <w:spacing w:line="270" w:lineRule="auto"/>
        <w:ind w:left="84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делать педагогическим работникам замечания по поводу работы во время проведения уроков (занятий) и в присутствии обучающихся (воспитанников).</w:t>
      </w:r>
    </w:p>
    <w:p w:rsidR="0075734F" w:rsidRDefault="0075734F">
      <w:pPr>
        <w:sectPr w:rsidR="0075734F">
          <w:pgSz w:w="11900" w:h="16838"/>
          <w:pgMar w:top="757" w:right="926" w:bottom="1440" w:left="1440" w:header="0" w:footer="0" w:gutter="0"/>
          <w:cols w:space="720" w:equalWidth="0">
            <w:col w:w="9540"/>
          </w:cols>
        </w:sectPr>
      </w:pPr>
    </w:p>
    <w:p w:rsidR="0075734F" w:rsidRDefault="00502AAA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VI. </w:t>
      </w:r>
      <w:r>
        <w:rPr>
          <w:rFonts w:eastAsia="Times New Roman"/>
          <w:b/>
          <w:bCs/>
          <w:sz w:val="24"/>
          <w:szCs w:val="24"/>
        </w:rPr>
        <w:t>ПООЩРЕНИЯ ЗА УСПЕХИ В РАБОТЕ.</w:t>
      </w: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351" w:lineRule="exact"/>
        <w:rPr>
          <w:sz w:val="20"/>
          <w:szCs w:val="20"/>
        </w:rPr>
      </w:pPr>
    </w:p>
    <w:p w:rsidR="0075734F" w:rsidRDefault="00502AAA">
      <w:pPr>
        <w:spacing w:line="244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За высокопрофессиональн</w:t>
      </w:r>
      <w:r>
        <w:rPr>
          <w:rFonts w:eastAsia="Times New Roman"/>
          <w:sz w:val="24"/>
          <w:szCs w:val="24"/>
        </w:rPr>
        <w:t>ое выполнение трудовых обязанностей, успехи в обучении и воспитании обучающихся (воспитанников), новаторство в труде, продолжительную и безупречную работу и другие достижения в труде применяются следующие формы поощрения работников: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2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объявление благодарнос</w:t>
      </w:r>
      <w:r>
        <w:rPr>
          <w:rFonts w:eastAsia="Times New Roman"/>
          <w:sz w:val="24"/>
          <w:szCs w:val="24"/>
        </w:rPr>
        <w:t>ти;</w:t>
      </w:r>
    </w:p>
    <w:p w:rsidR="0075734F" w:rsidRDefault="0075734F">
      <w:pPr>
        <w:spacing w:line="21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2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выдача премии;</w:t>
      </w:r>
    </w:p>
    <w:p w:rsidR="0075734F" w:rsidRDefault="0075734F">
      <w:pPr>
        <w:spacing w:line="16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2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награждение ценным подарком;</w:t>
      </w:r>
    </w:p>
    <w:p w:rsidR="0075734F" w:rsidRDefault="0075734F">
      <w:pPr>
        <w:spacing w:line="17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2"/>
        </w:numPr>
        <w:tabs>
          <w:tab w:val="left" w:pos="720"/>
        </w:tabs>
        <w:ind w:left="720" w:hanging="28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награждение почётной грамотой.</w:t>
      </w:r>
    </w:p>
    <w:p w:rsidR="0075734F" w:rsidRDefault="0075734F">
      <w:pPr>
        <w:spacing w:line="270" w:lineRule="exact"/>
        <w:rPr>
          <w:sz w:val="20"/>
          <w:szCs w:val="20"/>
        </w:rPr>
      </w:pPr>
    </w:p>
    <w:p w:rsidR="0075734F" w:rsidRDefault="00502AAA">
      <w:pPr>
        <w:ind w:right="540" w:firstLine="3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Поощрения объявляются приказом по образовательному учреждению, доводятся до сведения коллектива и заносятся в трудовую книжку работника.</w:t>
      </w:r>
    </w:p>
    <w:p w:rsidR="0075734F" w:rsidRDefault="00502AAA">
      <w:pPr>
        <w:spacing w:line="274" w:lineRule="auto"/>
        <w:ind w:right="460" w:firstLine="36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особые трудовые заслуги работники</w:t>
      </w:r>
      <w:r>
        <w:rPr>
          <w:rFonts w:eastAsia="Times New Roman"/>
          <w:sz w:val="24"/>
          <w:szCs w:val="24"/>
        </w:rPr>
        <w:t xml:space="preserve"> могут быть представлены к государственным наградам. присвоению почётных званий .</w:t>
      </w: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343" w:lineRule="exact"/>
        <w:rPr>
          <w:sz w:val="20"/>
          <w:szCs w:val="20"/>
        </w:rPr>
      </w:pPr>
    </w:p>
    <w:p w:rsidR="0075734F" w:rsidRDefault="00502AAA">
      <w:pPr>
        <w:tabs>
          <w:tab w:val="left" w:pos="280"/>
        </w:tabs>
        <w:ind w:left="3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ТРУДОВАЯ ДИСЦИПЛИНА.</w:t>
      </w:r>
    </w:p>
    <w:p w:rsidR="0075734F" w:rsidRDefault="0075734F">
      <w:pPr>
        <w:spacing w:line="7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righ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7.1. Работники образовательных учреждений обязаны подчиняться администрации, выполнять её указания, связанные с трудовой деятельностью, а также </w:t>
      </w:r>
      <w:r>
        <w:rPr>
          <w:rFonts w:eastAsia="Times New Roman"/>
          <w:sz w:val="24"/>
          <w:szCs w:val="24"/>
        </w:rPr>
        <w:t>приказы и предписания, доводимые с помощью служебных инструкций или объявлений.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ind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Работники независимо от должностного положения, обязаны проявлять взаимную вежливость,. уважение, терпимость, соблюдать служебную дисциплину, профессиональную этику.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43" w:lineRule="auto"/>
        <w:ind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</w:t>
      </w:r>
      <w:r>
        <w:rPr>
          <w:rFonts w:eastAsia="Times New Roman"/>
          <w:sz w:val="24"/>
          <w:szCs w:val="24"/>
        </w:rPr>
        <w:t>. За нарушение трудовой дисциплины, т.е. неисполнение или ненадлежащее исполнение по вине работника возложенных на него трудовых обязанностей администрация вправе временить следующие дисциплинарные взыскания: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3"/>
        </w:numPr>
        <w:tabs>
          <w:tab w:val="left" w:pos="840"/>
        </w:tabs>
        <w:ind w:left="84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замечание;\</w:t>
      </w:r>
    </w:p>
    <w:p w:rsidR="0075734F" w:rsidRDefault="0075734F">
      <w:pPr>
        <w:spacing w:line="3" w:lineRule="exact"/>
        <w:rPr>
          <w:rFonts w:ascii="Arial" w:eastAsia="Arial" w:hAnsi="Arial" w:cs="Arial"/>
          <w:color w:val="000008"/>
          <w:sz w:val="20"/>
          <w:szCs w:val="20"/>
        </w:rPr>
      </w:pPr>
    </w:p>
    <w:p w:rsidR="0075734F" w:rsidRDefault="00502AAA">
      <w:pPr>
        <w:numPr>
          <w:ilvl w:val="0"/>
          <w:numId w:val="23"/>
        </w:numPr>
        <w:tabs>
          <w:tab w:val="left" w:pos="840"/>
        </w:tabs>
        <w:spacing w:line="237" w:lineRule="auto"/>
        <w:ind w:left="84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>выговор;</w:t>
      </w:r>
    </w:p>
    <w:p w:rsidR="0075734F" w:rsidRDefault="00502AAA">
      <w:pPr>
        <w:numPr>
          <w:ilvl w:val="0"/>
          <w:numId w:val="23"/>
        </w:numPr>
        <w:tabs>
          <w:tab w:val="left" w:pos="840"/>
        </w:tabs>
        <w:spacing w:line="229" w:lineRule="auto"/>
        <w:ind w:left="840" w:hanging="408"/>
        <w:rPr>
          <w:rFonts w:ascii="Arial" w:eastAsia="Arial" w:hAnsi="Arial" w:cs="Arial"/>
          <w:color w:val="000008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увольнение по </w:t>
      </w:r>
      <w:r>
        <w:rPr>
          <w:rFonts w:eastAsia="Times New Roman"/>
          <w:sz w:val="24"/>
          <w:szCs w:val="24"/>
        </w:rPr>
        <w:t>соответствующим основаниям.</w:t>
      </w:r>
    </w:p>
    <w:p w:rsidR="0075734F" w:rsidRDefault="00502AAA">
      <w:pPr>
        <w:spacing w:line="239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7.4.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взыскания. Так, согласно Закону РФ «Об образовании» (п.З ст.56) помимо основании п</w:t>
      </w:r>
      <w:r>
        <w:rPr>
          <w:rFonts w:eastAsia="Times New Roman"/>
          <w:sz w:val="24"/>
          <w:szCs w:val="24"/>
        </w:rPr>
        <w:t xml:space="preserve">рекращения трудового договора (контракта) по инициативе администрации, предусмотренных ТК РФ,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</w:t>
      </w:r>
      <w:r>
        <w:rPr>
          <w:rFonts w:eastAsia="Times New Roman"/>
          <w:sz w:val="24"/>
          <w:szCs w:val="24"/>
        </w:rPr>
        <w:t>действия трудового договора (контракта) являются:</w:t>
      </w:r>
    </w:p>
    <w:p w:rsidR="0075734F" w:rsidRDefault="0075734F">
      <w:pPr>
        <w:spacing w:line="6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4"/>
        </w:numPr>
        <w:tabs>
          <w:tab w:val="left" w:pos="600"/>
        </w:tabs>
        <w:ind w:left="360" w:right="1800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повторное в течение года грубое нарушение Устава образовательного учреждения;</w:t>
      </w:r>
    </w:p>
    <w:p w:rsidR="0075734F" w:rsidRDefault="00502AAA">
      <w:pPr>
        <w:numPr>
          <w:ilvl w:val="0"/>
          <w:numId w:val="24"/>
        </w:numPr>
        <w:tabs>
          <w:tab w:val="left" w:pos="600"/>
        </w:tabs>
        <w:ind w:left="360" w:right="1540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применение, в том числе однократное, методов воспитания, связанных с физическим и(или) психическим насилием над личностью обуча</w:t>
      </w:r>
      <w:r>
        <w:rPr>
          <w:rFonts w:eastAsia="Times New Roman"/>
          <w:sz w:val="24"/>
          <w:szCs w:val="24"/>
        </w:rPr>
        <w:t>ющегося, воспитанника;</w:t>
      </w:r>
    </w:p>
    <w:p w:rsidR="0075734F" w:rsidRDefault="0075734F">
      <w:pPr>
        <w:spacing w:line="2" w:lineRule="exact"/>
        <w:rPr>
          <w:rFonts w:eastAsia="Times New Roman"/>
          <w:sz w:val="24"/>
          <w:szCs w:val="24"/>
        </w:rPr>
      </w:pPr>
    </w:p>
    <w:p w:rsidR="0075734F" w:rsidRDefault="00502AAA">
      <w:pPr>
        <w:numPr>
          <w:ilvl w:val="0"/>
          <w:numId w:val="24"/>
        </w:numPr>
        <w:tabs>
          <w:tab w:val="left" w:pos="600"/>
        </w:tabs>
        <w:ind w:left="360" w:right="2000" w:hanging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появление на работе в состоянии алкогольного, наркотического или токсического опьянения.</w:t>
      </w:r>
    </w:p>
    <w:p w:rsidR="0075734F" w:rsidRDefault="00502AAA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7.5. Увольнение по настоящим основаниям может осуществляться администрацией без согласия профсоюза.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spacing w:line="25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7.6. Администрация образовательного учрежд</w:t>
      </w:r>
      <w:r>
        <w:rPr>
          <w:rFonts w:eastAsia="Times New Roman"/>
          <w:sz w:val="24"/>
          <w:szCs w:val="24"/>
        </w:rPr>
        <w:t>ения имеет право вместо применения дисциплинарного взыскания передать вопрос о нарушении трудовой дисциплины на рассмотрение трудового коллектива. При увольнении работника за систематическое неисполнение трудовых обязанностей общественное взыскание за нару</w:t>
      </w:r>
      <w:r>
        <w:rPr>
          <w:rFonts w:eastAsia="Times New Roman"/>
          <w:sz w:val="24"/>
          <w:szCs w:val="24"/>
        </w:rPr>
        <w:t>шение трудовой</w:t>
      </w:r>
    </w:p>
    <w:p w:rsidR="0075734F" w:rsidRDefault="0075734F">
      <w:pPr>
        <w:sectPr w:rsidR="0075734F">
          <w:pgSz w:w="11900" w:h="16838"/>
          <w:pgMar w:top="751" w:right="886" w:bottom="1055" w:left="1440" w:header="0" w:footer="0" w:gutter="0"/>
          <w:cols w:space="720" w:equalWidth="0">
            <w:col w:w="9580"/>
          </w:cols>
        </w:sectPr>
      </w:pPr>
    </w:p>
    <w:p w:rsidR="0075734F" w:rsidRDefault="00502AAA">
      <w:pPr>
        <w:ind w:righ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дисциплины учитывается наравне с дисциплинарными взысканиями. За один дисциплинарный проступок может быть применено только одно дисциплинарное или общественное взыскание.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ind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7.7. Применение мер дисциплинарного взыскания, </w:t>
      </w:r>
      <w:r>
        <w:rPr>
          <w:rFonts w:eastAsia="Times New Roman"/>
          <w:sz w:val="24"/>
          <w:szCs w:val="24"/>
        </w:rPr>
        <w:t>не предусмотренных законом, запрещается.</w:t>
      </w:r>
    </w:p>
    <w:p w:rsidR="0075734F" w:rsidRDefault="00502AAA">
      <w:pPr>
        <w:ind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7.8. Взыскание должно быть наложено администрацией образовательного учреждения в соответствии с его Уставом.</w:t>
      </w:r>
    </w:p>
    <w:p w:rsidR="0075734F" w:rsidRDefault="00502AAA">
      <w:pPr>
        <w:spacing w:line="249" w:lineRule="auto"/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7.8.1. Работники, избранные в состав профсоюзных органов и не освобождённые от производственной работы, не</w:t>
      </w:r>
      <w:r>
        <w:rPr>
          <w:rFonts w:eastAsia="Times New Roman"/>
          <w:sz w:val="23"/>
          <w:szCs w:val="23"/>
        </w:rPr>
        <w:t xml:space="preserve"> могут быть подвергнуты дисциплинарному взысканию без предварительного согласия профсоюзного органа, членами которого они являются,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numPr>
          <w:ilvl w:val="0"/>
          <w:numId w:val="25"/>
        </w:numPr>
        <w:tabs>
          <w:tab w:val="left" w:pos="888"/>
        </w:tabs>
        <w:ind w:left="720"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руководители выборных профсоюзных органов в учреждении, профорганизаторы - органа соответствующего объединения профсоюзов.</w:t>
      </w:r>
    </w:p>
    <w:p w:rsidR="0075734F" w:rsidRDefault="00502AAA">
      <w:pPr>
        <w:spacing w:line="251" w:lineRule="auto"/>
        <w:ind w:left="720" w:right="7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7.8.2. Члены совета трудового коллектива (если совет создан в образовательном учреждении) не могут быть по инициативе администрации подвергнуты административному взысканию без согласия трудового коллектива.</w:t>
      </w:r>
    </w:p>
    <w:p w:rsidR="0075734F" w:rsidRDefault="00502AAA">
      <w:pPr>
        <w:spacing w:line="239" w:lineRule="auto"/>
        <w:ind w:left="720" w:right="1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7.8.3. Представители профсоюзов, их объединений, </w:t>
      </w:r>
      <w:r>
        <w:rPr>
          <w:rFonts w:eastAsia="Times New Roman"/>
          <w:sz w:val="24"/>
          <w:szCs w:val="24"/>
        </w:rPr>
        <w:t>органов общественной самостоятельности, участвующие в коллективных переговорах, в период их ведения не могут быть без предварительного согласия уполномочившего их на представительство органа подвергнуты дисциплинарному взысканию.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560" w:right="1080" w:hanging="54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7.9. Дисциплинарное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взыск</w:t>
      </w:r>
      <w:r>
        <w:rPr>
          <w:rFonts w:eastAsia="Times New Roman"/>
          <w:sz w:val="24"/>
          <w:szCs w:val="24"/>
        </w:rPr>
        <w:t>ание должно быть наложено в пределах сроков, установленных законом.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7.9.1. Дисциплинарное взыскание применяется непосредственно за обнаружение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проступка, но не позднее одного месяца со дня его обнаружения, не считая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времени болезни работника или пребывания</w:t>
      </w:r>
      <w:r>
        <w:rPr>
          <w:rFonts w:eastAsia="Times New Roman"/>
          <w:sz w:val="24"/>
          <w:szCs w:val="24"/>
        </w:rPr>
        <w:t xml:space="preserve"> его в отпуске.Взыскание не может быть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применено позднее шести месяцев со дня совершения проступка по уголовному делу.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7.9.2. В соответствии со статьёй 55 п.п.2,3 дисциплинарное расследование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нарушений педагогическим работником образовательного учреждения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 профессионального поведения и(или) Устава данного образовательного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учреждения может быть проведено только по поступившей на него жалобе,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поданной в письменном виде, копия которого должна быть передана данному</w:t>
      </w:r>
    </w:p>
    <w:p w:rsidR="0075734F" w:rsidRDefault="00502AAA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педагогическому работнику.</w:t>
      </w:r>
    </w:p>
    <w:p w:rsidR="0075734F" w:rsidRDefault="00502AAA">
      <w:pPr>
        <w:ind w:left="72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Ход </w:t>
      </w:r>
      <w:r>
        <w:rPr>
          <w:rFonts w:eastAsia="Times New Roman"/>
          <w:sz w:val="24"/>
          <w:szCs w:val="24"/>
        </w:rPr>
        <w:t xml:space="preserve">дисциплинарного расследования и принятие по его результатам решения могут быть преданы гласности только с согласия этого педагогического работника, за исключением случаев, ведущих к запрещению заниматься педагогической деятельностью, или при необходимости </w:t>
      </w:r>
      <w:r>
        <w:rPr>
          <w:rFonts w:eastAsia="Times New Roman"/>
          <w:sz w:val="24"/>
          <w:szCs w:val="24"/>
        </w:rPr>
        <w:t>защиты интересов обучающихся, воспитанников.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ind w:left="720" w:righ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7.9.3. До применения взыскания от нарушителя трудовой дисциплины должны быть затребованы объяснения в письменной форме.</w:t>
      </w:r>
    </w:p>
    <w:p w:rsidR="0075734F" w:rsidRDefault="00502AAA">
      <w:pPr>
        <w:ind w:left="720" w:right="1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Отказ работника дать объяснения не может служить препятствием для применения дисциплинарно</w:t>
      </w:r>
      <w:r>
        <w:rPr>
          <w:rFonts w:eastAsia="Times New Roman"/>
          <w:sz w:val="24"/>
          <w:szCs w:val="24"/>
        </w:rPr>
        <w:t>го взыскания.</w:t>
      </w:r>
    </w:p>
    <w:p w:rsidR="0075734F" w:rsidRDefault="00502AAA">
      <w:pPr>
        <w:spacing w:line="233" w:lineRule="auto"/>
        <w:ind w:right="8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7.10. </w:t>
      </w:r>
      <w:r>
        <w:rPr>
          <w:rFonts w:eastAsia="Times New Roman"/>
          <w:sz w:val="24"/>
          <w:szCs w:val="24"/>
        </w:rPr>
        <w:t>Мера дисциплинарного взыскания определяется с учётом тяжести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4"/>
          <w:szCs w:val="24"/>
        </w:rPr>
        <w:t>совершенного проступка, обстоятельств, при которых он совершен, предшествующей работы и поведения работника.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70" w:lineRule="auto"/>
        <w:ind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7.11. Приказ о применении дисциплинарного взыскания с указанием м</w:t>
      </w:r>
      <w:r>
        <w:rPr>
          <w:rFonts w:eastAsia="Times New Roman"/>
          <w:sz w:val="24"/>
          <w:szCs w:val="24"/>
        </w:rPr>
        <w:t>отивов его применения объявляется (сообщается) работнику, подвергнутому взысканию, под расписку.</w:t>
      </w:r>
    </w:p>
    <w:p w:rsidR="0075734F" w:rsidRDefault="0075734F">
      <w:pPr>
        <w:spacing w:line="200" w:lineRule="exact"/>
        <w:rPr>
          <w:sz w:val="20"/>
          <w:szCs w:val="20"/>
        </w:rPr>
      </w:pPr>
    </w:p>
    <w:p w:rsidR="0075734F" w:rsidRDefault="0075734F">
      <w:pPr>
        <w:spacing w:line="283" w:lineRule="exact"/>
        <w:rPr>
          <w:sz w:val="20"/>
          <w:szCs w:val="20"/>
        </w:rPr>
      </w:pPr>
    </w:p>
    <w:p w:rsidR="0075734F" w:rsidRDefault="00502AAA">
      <w:pPr>
        <w:ind w:right="3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7.12. В случае не согласия работника с наложенным на него дисциплинарным исканием он в праве обратиться в комиссию по трудовым спорам образовательного учрежд</w:t>
      </w:r>
      <w:r>
        <w:rPr>
          <w:rFonts w:eastAsia="Times New Roman"/>
          <w:sz w:val="26"/>
          <w:szCs w:val="26"/>
        </w:rPr>
        <w:t>ения и(или) в суд.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7.13. Если в течении года со дня наложения дисциплинарного взыскания работник не</w:t>
      </w:r>
    </w:p>
    <w:p w:rsidR="0075734F" w:rsidRDefault="0075734F">
      <w:pPr>
        <w:sectPr w:rsidR="0075734F">
          <w:pgSz w:w="11900" w:h="16838"/>
          <w:pgMar w:top="757" w:right="826" w:bottom="1047" w:left="1440" w:header="0" w:footer="0" w:gutter="0"/>
          <w:cols w:space="720" w:equalWidth="0">
            <w:col w:w="9640"/>
          </w:cols>
        </w:sectPr>
      </w:pPr>
    </w:p>
    <w:p w:rsidR="0075734F" w:rsidRDefault="00502AAA">
      <w:pPr>
        <w:spacing w:line="270" w:lineRule="auto"/>
        <w:ind w:right="8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lastRenderedPageBreak/>
        <w:t>будет подвергнут новому дисциплинарному взысканию, то он считается не подвергавшимся дисциплинарному взысканию.</w:t>
      </w:r>
    </w:p>
    <w:p w:rsidR="0075734F" w:rsidRDefault="0075734F">
      <w:pPr>
        <w:spacing w:line="201" w:lineRule="exact"/>
        <w:rPr>
          <w:sz w:val="20"/>
          <w:szCs w:val="20"/>
        </w:rPr>
      </w:pPr>
    </w:p>
    <w:p w:rsidR="0075734F" w:rsidRDefault="00502AAA">
      <w:pPr>
        <w:ind w:right="180" w:firstLine="47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VIII. ТЕХНИКА БЕЗОПАСНОСТИ И ПРОИЗВОДСТВЕННАЯ САНИТАРИЯ. </w:t>
      </w:r>
      <w:r>
        <w:rPr>
          <w:rFonts w:eastAsia="Times New Roman"/>
          <w:color w:val="000008"/>
          <w:sz w:val="24"/>
          <w:szCs w:val="24"/>
        </w:rPr>
        <w:t>8.1. Каждый работник обязан соблюдать требования по технике безопасности и производственной санитарии, предусмотренные действующими законами и иными нормативными актами, а также исполнять указания ор</w:t>
      </w:r>
      <w:r>
        <w:rPr>
          <w:rFonts w:eastAsia="Times New Roman"/>
          <w:color w:val="000008"/>
          <w:sz w:val="24"/>
          <w:szCs w:val="24"/>
        </w:rPr>
        <w:t>ганов Федеральной инспекции труда при Министерстве труда и социального развития РФ (Рострудинспекция), предписания органов трудовой инспекции профсоюзов и представителей совместных комиссий по охране труда.</w:t>
      </w:r>
    </w:p>
    <w:p w:rsidR="0075734F" w:rsidRDefault="0075734F">
      <w:pPr>
        <w:spacing w:line="2" w:lineRule="exact"/>
        <w:rPr>
          <w:sz w:val="20"/>
          <w:szCs w:val="20"/>
        </w:rPr>
      </w:pPr>
    </w:p>
    <w:p w:rsidR="0075734F" w:rsidRDefault="00502AAA">
      <w:pPr>
        <w:rPr>
          <w:sz w:val="20"/>
          <w:szCs w:val="20"/>
        </w:rPr>
      </w:pPr>
      <w:r>
        <w:rPr>
          <w:rFonts w:eastAsia="Times New Roman"/>
          <w:color w:val="000008"/>
          <w:sz w:val="24"/>
          <w:szCs w:val="24"/>
        </w:rPr>
        <w:t>8.2 Все работники образовательного учреждения, в</w:t>
      </w:r>
      <w:r>
        <w:rPr>
          <w:rFonts w:eastAsia="Times New Roman"/>
          <w:color w:val="000008"/>
          <w:sz w:val="24"/>
          <w:szCs w:val="24"/>
        </w:rPr>
        <w:t>ключая руководителей, обязаны проходить обучение, инструктаж, проверку знаний правил, норм и инструкций по охране труда и технике безопасности в порядке и сроки, которые установлены для определённых видов работ и профессий.</w:t>
      </w:r>
    </w:p>
    <w:p w:rsidR="0075734F" w:rsidRDefault="00502AAA">
      <w:pPr>
        <w:ind w:right="20"/>
        <w:rPr>
          <w:sz w:val="20"/>
          <w:szCs w:val="20"/>
        </w:rPr>
      </w:pPr>
      <w:r>
        <w:rPr>
          <w:rFonts w:eastAsia="Times New Roman"/>
          <w:color w:val="000008"/>
          <w:sz w:val="24"/>
          <w:szCs w:val="24"/>
        </w:rPr>
        <w:t>8.3. В целях предупреждения несч</w:t>
      </w:r>
      <w:r>
        <w:rPr>
          <w:rFonts w:eastAsia="Times New Roman"/>
          <w:color w:val="000008"/>
          <w:sz w:val="24"/>
          <w:szCs w:val="24"/>
        </w:rPr>
        <w:t>астных случаев и профессиональных заболеваний должны строго выполняться общие специальные предписания по технике безопасности, охране жизни и здоровья детей, действующие для данного образовательного учреждения; их нарушение влечёт за собой применение дисци</w:t>
      </w:r>
      <w:r>
        <w:rPr>
          <w:rFonts w:eastAsia="Times New Roman"/>
          <w:color w:val="000008"/>
          <w:sz w:val="24"/>
          <w:szCs w:val="24"/>
        </w:rPr>
        <w:t>плинарных мер взыскания, предусмотренных в главе VII настоящих правил.</w:t>
      </w:r>
    </w:p>
    <w:p w:rsidR="0075734F" w:rsidRDefault="0075734F">
      <w:pPr>
        <w:spacing w:line="3" w:lineRule="exact"/>
        <w:rPr>
          <w:sz w:val="20"/>
          <w:szCs w:val="20"/>
        </w:rPr>
      </w:pPr>
    </w:p>
    <w:p w:rsidR="0075734F" w:rsidRDefault="00502AAA">
      <w:pPr>
        <w:spacing w:line="239" w:lineRule="auto"/>
        <w:ind w:right="40"/>
        <w:rPr>
          <w:sz w:val="20"/>
          <w:szCs w:val="20"/>
        </w:rPr>
      </w:pPr>
      <w:r>
        <w:rPr>
          <w:rFonts w:eastAsia="Times New Roman"/>
          <w:color w:val="000008"/>
          <w:sz w:val="24"/>
          <w:szCs w:val="24"/>
        </w:rPr>
        <w:t>8.4. Администрация ОУ обязана пополнять предписания по технике безопасности относящиеся к работе, выполняемой подчинёнными лицами, контролировать реализацию таких предписаний.</w:t>
      </w:r>
    </w:p>
    <w:p w:rsidR="0075734F" w:rsidRDefault="0075734F">
      <w:pPr>
        <w:spacing w:line="1" w:lineRule="exact"/>
        <w:rPr>
          <w:sz w:val="20"/>
          <w:szCs w:val="20"/>
        </w:rPr>
      </w:pPr>
    </w:p>
    <w:p w:rsidR="0075734F" w:rsidRDefault="00502AAA">
      <w:pPr>
        <w:spacing w:line="246" w:lineRule="auto"/>
        <w:ind w:right="140"/>
        <w:rPr>
          <w:sz w:val="20"/>
          <w:szCs w:val="20"/>
        </w:rPr>
      </w:pPr>
      <w:r>
        <w:rPr>
          <w:rFonts w:eastAsia="Times New Roman"/>
          <w:color w:val="000008"/>
          <w:sz w:val="24"/>
          <w:szCs w:val="24"/>
        </w:rPr>
        <w:t>8.5. Ад</w:t>
      </w:r>
      <w:r>
        <w:rPr>
          <w:rFonts w:eastAsia="Times New Roman"/>
          <w:color w:val="000008"/>
          <w:sz w:val="24"/>
          <w:szCs w:val="24"/>
        </w:rPr>
        <w:t>министрация ОУ, виновная в нарушении законодательства и иных нормативных актов по охране труда, в не выполнении обязательств по коллективным договорам и соглашениям, либо препятствующие деятельности органов Рострудинспекции, профсоюзов или представителей и</w:t>
      </w:r>
      <w:r>
        <w:rPr>
          <w:rFonts w:eastAsia="Times New Roman"/>
          <w:color w:val="000008"/>
          <w:sz w:val="24"/>
          <w:szCs w:val="24"/>
        </w:rPr>
        <w:t>ных органов общественного контроля, привлекается к административной, дисциплинарной или уголовной ответственности в порядке, установленном законодательными актами Российской Федерации и её субъектов.</w:t>
      </w:r>
    </w:p>
    <w:sectPr w:rsidR="0075734F" w:rsidSect="0075734F">
      <w:pgSz w:w="11900" w:h="16838"/>
      <w:pgMar w:top="758" w:right="1206" w:bottom="1440" w:left="1440" w:header="0" w:footer="0" w:gutter="0"/>
      <w:cols w:space="720" w:equalWidth="0">
        <w:col w:w="9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BF12C7DC"/>
    <w:lvl w:ilvl="0" w:tplc="F55C72DA">
      <w:start w:val="1"/>
      <w:numFmt w:val="bullet"/>
      <w:lvlText w:val="●"/>
      <w:lvlJc w:val="left"/>
    </w:lvl>
    <w:lvl w:ilvl="1" w:tplc="6DDAE36A">
      <w:numFmt w:val="decimal"/>
      <w:lvlText w:val=""/>
      <w:lvlJc w:val="left"/>
    </w:lvl>
    <w:lvl w:ilvl="2" w:tplc="FC9A5DC0">
      <w:numFmt w:val="decimal"/>
      <w:lvlText w:val=""/>
      <w:lvlJc w:val="left"/>
    </w:lvl>
    <w:lvl w:ilvl="3" w:tplc="20E42798">
      <w:numFmt w:val="decimal"/>
      <w:lvlText w:val=""/>
      <w:lvlJc w:val="left"/>
    </w:lvl>
    <w:lvl w:ilvl="4" w:tplc="6518C662">
      <w:numFmt w:val="decimal"/>
      <w:lvlText w:val=""/>
      <w:lvlJc w:val="left"/>
    </w:lvl>
    <w:lvl w:ilvl="5" w:tplc="3434151E">
      <w:numFmt w:val="decimal"/>
      <w:lvlText w:val=""/>
      <w:lvlJc w:val="left"/>
    </w:lvl>
    <w:lvl w:ilvl="6" w:tplc="7F205902">
      <w:numFmt w:val="decimal"/>
      <w:lvlText w:val=""/>
      <w:lvlJc w:val="left"/>
    </w:lvl>
    <w:lvl w:ilvl="7" w:tplc="282EBB54">
      <w:numFmt w:val="decimal"/>
      <w:lvlText w:val=""/>
      <w:lvlJc w:val="left"/>
    </w:lvl>
    <w:lvl w:ilvl="8" w:tplc="17A22440">
      <w:numFmt w:val="decimal"/>
      <w:lvlText w:val=""/>
      <w:lvlJc w:val="left"/>
    </w:lvl>
  </w:abstractNum>
  <w:abstractNum w:abstractNumId="1">
    <w:nsid w:val="00001238"/>
    <w:multiLevelType w:val="hybridMultilevel"/>
    <w:tmpl w:val="1FAC8572"/>
    <w:lvl w:ilvl="0" w:tplc="EC8C7052">
      <w:start w:val="1"/>
      <w:numFmt w:val="bullet"/>
      <w:lvlText w:val="●"/>
      <w:lvlJc w:val="left"/>
    </w:lvl>
    <w:lvl w:ilvl="1" w:tplc="77C2B276">
      <w:numFmt w:val="decimal"/>
      <w:lvlText w:val=""/>
      <w:lvlJc w:val="left"/>
    </w:lvl>
    <w:lvl w:ilvl="2" w:tplc="E570AA20">
      <w:numFmt w:val="decimal"/>
      <w:lvlText w:val=""/>
      <w:lvlJc w:val="left"/>
    </w:lvl>
    <w:lvl w:ilvl="3" w:tplc="270C4B9A">
      <w:numFmt w:val="decimal"/>
      <w:lvlText w:val=""/>
      <w:lvlJc w:val="left"/>
    </w:lvl>
    <w:lvl w:ilvl="4" w:tplc="CABC2D84">
      <w:numFmt w:val="decimal"/>
      <w:lvlText w:val=""/>
      <w:lvlJc w:val="left"/>
    </w:lvl>
    <w:lvl w:ilvl="5" w:tplc="7056FB5E">
      <w:numFmt w:val="decimal"/>
      <w:lvlText w:val=""/>
      <w:lvlJc w:val="left"/>
    </w:lvl>
    <w:lvl w:ilvl="6" w:tplc="D4BE33BE">
      <w:numFmt w:val="decimal"/>
      <w:lvlText w:val=""/>
      <w:lvlJc w:val="left"/>
    </w:lvl>
    <w:lvl w:ilvl="7" w:tplc="91AE2F44">
      <w:numFmt w:val="decimal"/>
      <w:lvlText w:val=""/>
      <w:lvlJc w:val="left"/>
    </w:lvl>
    <w:lvl w:ilvl="8" w:tplc="8E54941E">
      <w:numFmt w:val="decimal"/>
      <w:lvlText w:val=""/>
      <w:lvlJc w:val="left"/>
    </w:lvl>
  </w:abstractNum>
  <w:abstractNum w:abstractNumId="2">
    <w:nsid w:val="00001547"/>
    <w:multiLevelType w:val="hybridMultilevel"/>
    <w:tmpl w:val="A4549400"/>
    <w:lvl w:ilvl="0" w:tplc="3D1023AE">
      <w:start w:val="61"/>
      <w:numFmt w:val="upperLetter"/>
      <w:lvlText w:val="%1."/>
      <w:lvlJc w:val="left"/>
    </w:lvl>
    <w:lvl w:ilvl="1" w:tplc="2E5AB5D0">
      <w:numFmt w:val="decimal"/>
      <w:lvlText w:val=""/>
      <w:lvlJc w:val="left"/>
    </w:lvl>
    <w:lvl w:ilvl="2" w:tplc="6CB0FEF8">
      <w:numFmt w:val="decimal"/>
      <w:lvlText w:val=""/>
      <w:lvlJc w:val="left"/>
    </w:lvl>
    <w:lvl w:ilvl="3" w:tplc="399A19BA">
      <w:numFmt w:val="decimal"/>
      <w:lvlText w:val=""/>
      <w:lvlJc w:val="left"/>
    </w:lvl>
    <w:lvl w:ilvl="4" w:tplc="68A87396">
      <w:numFmt w:val="decimal"/>
      <w:lvlText w:val=""/>
      <w:lvlJc w:val="left"/>
    </w:lvl>
    <w:lvl w:ilvl="5" w:tplc="A2A2CB1A">
      <w:numFmt w:val="decimal"/>
      <w:lvlText w:val=""/>
      <w:lvlJc w:val="left"/>
    </w:lvl>
    <w:lvl w:ilvl="6" w:tplc="1D0C9E38">
      <w:numFmt w:val="decimal"/>
      <w:lvlText w:val=""/>
      <w:lvlJc w:val="left"/>
    </w:lvl>
    <w:lvl w:ilvl="7" w:tplc="31D4F8FE">
      <w:numFmt w:val="decimal"/>
      <w:lvlText w:val=""/>
      <w:lvlJc w:val="left"/>
    </w:lvl>
    <w:lvl w:ilvl="8" w:tplc="C79E9B54">
      <w:numFmt w:val="decimal"/>
      <w:lvlText w:val=""/>
      <w:lvlJc w:val="left"/>
    </w:lvl>
  </w:abstractNum>
  <w:abstractNum w:abstractNumId="3">
    <w:nsid w:val="00001AD4"/>
    <w:multiLevelType w:val="hybridMultilevel"/>
    <w:tmpl w:val="2BC8E89E"/>
    <w:lvl w:ilvl="0" w:tplc="9C88A158">
      <w:start w:val="1"/>
      <w:numFmt w:val="bullet"/>
      <w:lvlText w:val="а"/>
      <w:lvlJc w:val="left"/>
    </w:lvl>
    <w:lvl w:ilvl="1" w:tplc="33C69868">
      <w:numFmt w:val="decimal"/>
      <w:lvlText w:val=""/>
      <w:lvlJc w:val="left"/>
    </w:lvl>
    <w:lvl w:ilvl="2" w:tplc="6E8C88FA">
      <w:numFmt w:val="decimal"/>
      <w:lvlText w:val=""/>
      <w:lvlJc w:val="left"/>
    </w:lvl>
    <w:lvl w:ilvl="3" w:tplc="8970092E">
      <w:numFmt w:val="decimal"/>
      <w:lvlText w:val=""/>
      <w:lvlJc w:val="left"/>
    </w:lvl>
    <w:lvl w:ilvl="4" w:tplc="81028BFC">
      <w:numFmt w:val="decimal"/>
      <w:lvlText w:val=""/>
      <w:lvlJc w:val="left"/>
    </w:lvl>
    <w:lvl w:ilvl="5" w:tplc="EAFA1F58">
      <w:numFmt w:val="decimal"/>
      <w:lvlText w:val=""/>
      <w:lvlJc w:val="left"/>
    </w:lvl>
    <w:lvl w:ilvl="6" w:tplc="BBBCCDB8">
      <w:numFmt w:val="decimal"/>
      <w:lvlText w:val=""/>
      <w:lvlJc w:val="left"/>
    </w:lvl>
    <w:lvl w:ilvl="7" w:tplc="AE5ED1AC">
      <w:numFmt w:val="decimal"/>
      <w:lvlText w:val=""/>
      <w:lvlJc w:val="left"/>
    </w:lvl>
    <w:lvl w:ilvl="8" w:tplc="46A8F1CA">
      <w:numFmt w:val="decimal"/>
      <w:lvlText w:val=""/>
      <w:lvlJc w:val="left"/>
    </w:lvl>
  </w:abstractNum>
  <w:abstractNum w:abstractNumId="4">
    <w:nsid w:val="00001E1F"/>
    <w:multiLevelType w:val="hybridMultilevel"/>
    <w:tmpl w:val="4B64C79A"/>
    <w:lvl w:ilvl="0" w:tplc="0CB030CC">
      <w:start w:val="1"/>
      <w:numFmt w:val="bullet"/>
      <w:lvlText w:val="■"/>
      <w:lvlJc w:val="left"/>
    </w:lvl>
    <w:lvl w:ilvl="1" w:tplc="896ED636">
      <w:numFmt w:val="decimal"/>
      <w:lvlText w:val=""/>
      <w:lvlJc w:val="left"/>
    </w:lvl>
    <w:lvl w:ilvl="2" w:tplc="80B658F8">
      <w:numFmt w:val="decimal"/>
      <w:lvlText w:val=""/>
      <w:lvlJc w:val="left"/>
    </w:lvl>
    <w:lvl w:ilvl="3" w:tplc="A4A873E6">
      <w:numFmt w:val="decimal"/>
      <w:lvlText w:val=""/>
      <w:lvlJc w:val="left"/>
    </w:lvl>
    <w:lvl w:ilvl="4" w:tplc="B7026EFA">
      <w:numFmt w:val="decimal"/>
      <w:lvlText w:val=""/>
      <w:lvlJc w:val="left"/>
    </w:lvl>
    <w:lvl w:ilvl="5" w:tplc="07BE8732">
      <w:numFmt w:val="decimal"/>
      <w:lvlText w:val=""/>
      <w:lvlJc w:val="left"/>
    </w:lvl>
    <w:lvl w:ilvl="6" w:tplc="FB72DF68">
      <w:numFmt w:val="decimal"/>
      <w:lvlText w:val=""/>
      <w:lvlJc w:val="left"/>
    </w:lvl>
    <w:lvl w:ilvl="7" w:tplc="4BA45978">
      <w:numFmt w:val="decimal"/>
      <w:lvlText w:val=""/>
      <w:lvlJc w:val="left"/>
    </w:lvl>
    <w:lvl w:ilvl="8" w:tplc="B6C2A130">
      <w:numFmt w:val="decimal"/>
      <w:lvlText w:val=""/>
      <w:lvlJc w:val="left"/>
    </w:lvl>
  </w:abstractNum>
  <w:abstractNum w:abstractNumId="5">
    <w:nsid w:val="000026A6"/>
    <w:multiLevelType w:val="hybridMultilevel"/>
    <w:tmpl w:val="99D29E42"/>
    <w:lvl w:ilvl="0" w:tplc="E7E28D36">
      <w:start w:val="1"/>
      <w:numFmt w:val="bullet"/>
      <w:lvlText w:val="в"/>
      <w:lvlJc w:val="left"/>
    </w:lvl>
    <w:lvl w:ilvl="1" w:tplc="C958BD52">
      <w:start w:val="1"/>
      <w:numFmt w:val="bullet"/>
      <w:lvlText w:val="●"/>
      <w:lvlJc w:val="left"/>
    </w:lvl>
    <w:lvl w:ilvl="2" w:tplc="73A6190C">
      <w:numFmt w:val="decimal"/>
      <w:lvlText w:val=""/>
      <w:lvlJc w:val="left"/>
    </w:lvl>
    <w:lvl w:ilvl="3" w:tplc="3BAC8C30">
      <w:numFmt w:val="decimal"/>
      <w:lvlText w:val=""/>
      <w:lvlJc w:val="left"/>
    </w:lvl>
    <w:lvl w:ilvl="4" w:tplc="87E60EB2">
      <w:numFmt w:val="decimal"/>
      <w:lvlText w:val=""/>
      <w:lvlJc w:val="left"/>
    </w:lvl>
    <w:lvl w:ilvl="5" w:tplc="430CA0D6">
      <w:numFmt w:val="decimal"/>
      <w:lvlText w:val=""/>
      <w:lvlJc w:val="left"/>
    </w:lvl>
    <w:lvl w:ilvl="6" w:tplc="A0E6080C">
      <w:numFmt w:val="decimal"/>
      <w:lvlText w:val=""/>
      <w:lvlJc w:val="left"/>
    </w:lvl>
    <w:lvl w:ilvl="7" w:tplc="18EA1A42">
      <w:numFmt w:val="decimal"/>
      <w:lvlText w:val=""/>
      <w:lvlJc w:val="left"/>
    </w:lvl>
    <w:lvl w:ilvl="8" w:tplc="9E06CF06">
      <w:numFmt w:val="decimal"/>
      <w:lvlText w:val=""/>
      <w:lvlJc w:val="left"/>
    </w:lvl>
  </w:abstractNum>
  <w:abstractNum w:abstractNumId="6">
    <w:nsid w:val="00002D12"/>
    <w:multiLevelType w:val="hybridMultilevel"/>
    <w:tmpl w:val="39C8170E"/>
    <w:lvl w:ilvl="0" w:tplc="F4700714">
      <w:start w:val="1"/>
      <w:numFmt w:val="bullet"/>
      <w:lvlText w:val="●"/>
      <w:lvlJc w:val="left"/>
    </w:lvl>
    <w:lvl w:ilvl="1" w:tplc="DCECE8D8">
      <w:numFmt w:val="decimal"/>
      <w:lvlText w:val=""/>
      <w:lvlJc w:val="left"/>
    </w:lvl>
    <w:lvl w:ilvl="2" w:tplc="3B86E016">
      <w:numFmt w:val="decimal"/>
      <w:lvlText w:val=""/>
      <w:lvlJc w:val="left"/>
    </w:lvl>
    <w:lvl w:ilvl="3" w:tplc="2F24ED6E">
      <w:numFmt w:val="decimal"/>
      <w:lvlText w:val=""/>
      <w:lvlJc w:val="left"/>
    </w:lvl>
    <w:lvl w:ilvl="4" w:tplc="41F4793E">
      <w:numFmt w:val="decimal"/>
      <w:lvlText w:val=""/>
      <w:lvlJc w:val="left"/>
    </w:lvl>
    <w:lvl w:ilvl="5" w:tplc="A06E2EF2">
      <w:numFmt w:val="decimal"/>
      <w:lvlText w:val=""/>
      <w:lvlJc w:val="left"/>
    </w:lvl>
    <w:lvl w:ilvl="6" w:tplc="769821A8">
      <w:numFmt w:val="decimal"/>
      <w:lvlText w:val=""/>
      <w:lvlJc w:val="left"/>
    </w:lvl>
    <w:lvl w:ilvl="7" w:tplc="74600B5A">
      <w:numFmt w:val="decimal"/>
      <w:lvlText w:val=""/>
      <w:lvlJc w:val="left"/>
    </w:lvl>
    <w:lvl w:ilvl="8" w:tplc="D214EEB8">
      <w:numFmt w:val="decimal"/>
      <w:lvlText w:val=""/>
      <w:lvlJc w:val="left"/>
    </w:lvl>
  </w:abstractNum>
  <w:abstractNum w:abstractNumId="7">
    <w:nsid w:val="0000305E"/>
    <w:multiLevelType w:val="hybridMultilevel"/>
    <w:tmpl w:val="156A08EA"/>
    <w:lvl w:ilvl="0" w:tplc="500AEF6E">
      <w:start w:val="9"/>
      <w:numFmt w:val="upperLetter"/>
      <w:lvlText w:val="%1."/>
      <w:lvlJc w:val="left"/>
    </w:lvl>
    <w:lvl w:ilvl="1" w:tplc="F690958A">
      <w:numFmt w:val="decimal"/>
      <w:lvlText w:val=""/>
      <w:lvlJc w:val="left"/>
    </w:lvl>
    <w:lvl w:ilvl="2" w:tplc="7A1E42EE">
      <w:numFmt w:val="decimal"/>
      <w:lvlText w:val=""/>
      <w:lvlJc w:val="left"/>
    </w:lvl>
    <w:lvl w:ilvl="3" w:tplc="0C5475F6">
      <w:numFmt w:val="decimal"/>
      <w:lvlText w:val=""/>
      <w:lvlJc w:val="left"/>
    </w:lvl>
    <w:lvl w:ilvl="4" w:tplc="E3B09B1E">
      <w:numFmt w:val="decimal"/>
      <w:lvlText w:val=""/>
      <w:lvlJc w:val="left"/>
    </w:lvl>
    <w:lvl w:ilvl="5" w:tplc="6996FC20">
      <w:numFmt w:val="decimal"/>
      <w:lvlText w:val=""/>
      <w:lvlJc w:val="left"/>
    </w:lvl>
    <w:lvl w:ilvl="6" w:tplc="0AB076C8">
      <w:numFmt w:val="decimal"/>
      <w:lvlText w:val=""/>
      <w:lvlJc w:val="left"/>
    </w:lvl>
    <w:lvl w:ilvl="7" w:tplc="3F22457E">
      <w:numFmt w:val="decimal"/>
      <w:lvlText w:val=""/>
      <w:lvlJc w:val="left"/>
    </w:lvl>
    <w:lvl w:ilvl="8" w:tplc="67B88248">
      <w:numFmt w:val="decimal"/>
      <w:lvlText w:val=""/>
      <w:lvlJc w:val="left"/>
    </w:lvl>
  </w:abstractNum>
  <w:abstractNum w:abstractNumId="8">
    <w:nsid w:val="000039B3"/>
    <w:multiLevelType w:val="hybridMultilevel"/>
    <w:tmpl w:val="3BA6CE18"/>
    <w:lvl w:ilvl="0" w:tplc="0096E656">
      <w:start w:val="1"/>
      <w:numFmt w:val="bullet"/>
      <w:lvlText w:val="●"/>
      <w:lvlJc w:val="left"/>
    </w:lvl>
    <w:lvl w:ilvl="1" w:tplc="F7E81966">
      <w:numFmt w:val="decimal"/>
      <w:lvlText w:val=""/>
      <w:lvlJc w:val="left"/>
    </w:lvl>
    <w:lvl w:ilvl="2" w:tplc="CA4A1E7A">
      <w:numFmt w:val="decimal"/>
      <w:lvlText w:val=""/>
      <w:lvlJc w:val="left"/>
    </w:lvl>
    <w:lvl w:ilvl="3" w:tplc="85A8DF2A">
      <w:numFmt w:val="decimal"/>
      <w:lvlText w:val=""/>
      <w:lvlJc w:val="left"/>
    </w:lvl>
    <w:lvl w:ilvl="4" w:tplc="0B6EF76A">
      <w:numFmt w:val="decimal"/>
      <w:lvlText w:val=""/>
      <w:lvlJc w:val="left"/>
    </w:lvl>
    <w:lvl w:ilvl="5" w:tplc="4A52B69E">
      <w:numFmt w:val="decimal"/>
      <w:lvlText w:val=""/>
      <w:lvlJc w:val="left"/>
    </w:lvl>
    <w:lvl w:ilvl="6" w:tplc="7AF0C912">
      <w:numFmt w:val="decimal"/>
      <w:lvlText w:val=""/>
      <w:lvlJc w:val="left"/>
    </w:lvl>
    <w:lvl w:ilvl="7" w:tplc="4A3AEE02">
      <w:numFmt w:val="decimal"/>
      <w:lvlText w:val=""/>
      <w:lvlJc w:val="left"/>
    </w:lvl>
    <w:lvl w:ilvl="8" w:tplc="89B6A3D8">
      <w:numFmt w:val="decimal"/>
      <w:lvlText w:val=""/>
      <w:lvlJc w:val="left"/>
    </w:lvl>
  </w:abstractNum>
  <w:abstractNum w:abstractNumId="9">
    <w:nsid w:val="00003B25"/>
    <w:multiLevelType w:val="hybridMultilevel"/>
    <w:tmpl w:val="C0B2E37C"/>
    <w:lvl w:ilvl="0" w:tplc="9474B1DC">
      <w:start w:val="1"/>
      <w:numFmt w:val="bullet"/>
      <w:lvlText w:val="●"/>
      <w:lvlJc w:val="left"/>
    </w:lvl>
    <w:lvl w:ilvl="1" w:tplc="EA647B62">
      <w:numFmt w:val="decimal"/>
      <w:lvlText w:val=""/>
      <w:lvlJc w:val="left"/>
    </w:lvl>
    <w:lvl w:ilvl="2" w:tplc="C1149586">
      <w:numFmt w:val="decimal"/>
      <w:lvlText w:val=""/>
      <w:lvlJc w:val="left"/>
    </w:lvl>
    <w:lvl w:ilvl="3" w:tplc="A16092BE">
      <w:numFmt w:val="decimal"/>
      <w:lvlText w:val=""/>
      <w:lvlJc w:val="left"/>
    </w:lvl>
    <w:lvl w:ilvl="4" w:tplc="2A88030C">
      <w:numFmt w:val="decimal"/>
      <w:lvlText w:val=""/>
      <w:lvlJc w:val="left"/>
    </w:lvl>
    <w:lvl w:ilvl="5" w:tplc="5CFE1A10">
      <w:numFmt w:val="decimal"/>
      <w:lvlText w:val=""/>
      <w:lvlJc w:val="left"/>
    </w:lvl>
    <w:lvl w:ilvl="6" w:tplc="2326E394">
      <w:numFmt w:val="decimal"/>
      <w:lvlText w:val=""/>
      <w:lvlJc w:val="left"/>
    </w:lvl>
    <w:lvl w:ilvl="7" w:tplc="445E3448">
      <w:numFmt w:val="decimal"/>
      <w:lvlText w:val=""/>
      <w:lvlJc w:val="left"/>
    </w:lvl>
    <w:lvl w:ilvl="8" w:tplc="04102484">
      <w:numFmt w:val="decimal"/>
      <w:lvlText w:val=""/>
      <w:lvlJc w:val="left"/>
    </w:lvl>
  </w:abstractNum>
  <w:abstractNum w:abstractNumId="10">
    <w:nsid w:val="0000428B"/>
    <w:multiLevelType w:val="hybridMultilevel"/>
    <w:tmpl w:val="3AB6D42C"/>
    <w:lvl w:ilvl="0" w:tplc="398AF718">
      <w:start w:val="1"/>
      <w:numFmt w:val="bullet"/>
      <w:lvlText w:val="●"/>
      <w:lvlJc w:val="left"/>
    </w:lvl>
    <w:lvl w:ilvl="1" w:tplc="D6422786">
      <w:numFmt w:val="decimal"/>
      <w:lvlText w:val=""/>
      <w:lvlJc w:val="left"/>
    </w:lvl>
    <w:lvl w:ilvl="2" w:tplc="A0EE4CFA">
      <w:numFmt w:val="decimal"/>
      <w:lvlText w:val=""/>
      <w:lvlJc w:val="left"/>
    </w:lvl>
    <w:lvl w:ilvl="3" w:tplc="804AF5CC">
      <w:numFmt w:val="decimal"/>
      <w:lvlText w:val=""/>
      <w:lvlJc w:val="left"/>
    </w:lvl>
    <w:lvl w:ilvl="4" w:tplc="5484BBF0">
      <w:numFmt w:val="decimal"/>
      <w:lvlText w:val=""/>
      <w:lvlJc w:val="left"/>
    </w:lvl>
    <w:lvl w:ilvl="5" w:tplc="6FCA34E8">
      <w:numFmt w:val="decimal"/>
      <w:lvlText w:val=""/>
      <w:lvlJc w:val="left"/>
    </w:lvl>
    <w:lvl w:ilvl="6" w:tplc="2AC88B44">
      <w:numFmt w:val="decimal"/>
      <w:lvlText w:val=""/>
      <w:lvlJc w:val="left"/>
    </w:lvl>
    <w:lvl w:ilvl="7" w:tplc="4FEC8DAE">
      <w:numFmt w:val="decimal"/>
      <w:lvlText w:val=""/>
      <w:lvlJc w:val="left"/>
    </w:lvl>
    <w:lvl w:ilvl="8" w:tplc="F1864D94">
      <w:numFmt w:val="decimal"/>
      <w:lvlText w:val=""/>
      <w:lvlJc w:val="left"/>
    </w:lvl>
  </w:abstractNum>
  <w:abstractNum w:abstractNumId="11">
    <w:nsid w:val="0000440D"/>
    <w:multiLevelType w:val="hybridMultilevel"/>
    <w:tmpl w:val="65EED0E0"/>
    <w:lvl w:ilvl="0" w:tplc="B7585364">
      <w:start w:val="35"/>
      <w:numFmt w:val="upperLetter"/>
      <w:lvlText w:val="%1."/>
      <w:lvlJc w:val="left"/>
    </w:lvl>
    <w:lvl w:ilvl="1" w:tplc="7E12D8C2">
      <w:numFmt w:val="decimal"/>
      <w:lvlText w:val=""/>
      <w:lvlJc w:val="left"/>
    </w:lvl>
    <w:lvl w:ilvl="2" w:tplc="3D08DC9A">
      <w:numFmt w:val="decimal"/>
      <w:lvlText w:val=""/>
      <w:lvlJc w:val="left"/>
    </w:lvl>
    <w:lvl w:ilvl="3" w:tplc="A5AADE20">
      <w:numFmt w:val="decimal"/>
      <w:lvlText w:val=""/>
      <w:lvlJc w:val="left"/>
    </w:lvl>
    <w:lvl w:ilvl="4" w:tplc="F96E9BA2">
      <w:numFmt w:val="decimal"/>
      <w:lvlText w:val=""/>
      <w:lvlJc w:val="left"/>
    </w:lvl>
    <w:lvl w:ilvl="5" w:tplc="24B80662">
      <w:numFmt w:val="decimal"/>
      <w:lvlText w:val=""/>
      <w:lvlJc w:val="left"/>
    </w:lvl>
    <w:lvl w:ilvl="6" w:tplc="5A6C6194">
      <w:numFmt w:val="decimal"/>
      <w:lvlText w:val=""/>
      <w:lvlJc w:val="left"/>
    </w:lvl>
    <w:lvl w:ilvl="7" w:tplc="EC481BFA">
      <w:numFmt w:val="decimal"/>
      <w:lvlText w:val=""/>
      <w:lvlJc w:val="left"/>
    </w:lvl>
    <w:lvl w:ilvl="8" w:tplc="A6406950">
      <w:numFmt w:val="decimal"/>
      <w:lvlText w:val=""/>
      <w:lvlJc w:val="left"/>
    </w:lvl>
  </w:abstractNum>
  <w:abstractNum w:abstractNumId="12">
    <w:nsid w:val="00004509"/>
    <w:multiLevelType w:val="hybridMultilevel"/>
    <w:tmpl w:val="CDC8121E"/>
    <w:lvl w:ilvl="0" w:tplc="552028E8">
      <w:start w:val="1"/>
      <w:numFmt w:val="bullet"/>
      <w:lvlText w:val="●"/>
      <w:lvlJc w:val="left"/>
    </w:lvl>
    <w:lvl w:ilvl="1" w:tplc="D9DC6524">
      <w:numFmt w:val="decimal"/>
      <w:lvlText w:val=""/>
      <w:lvlJc w:val="left"/>
    </w:lvl>
    <w:lvl w:ilvl="2" w:tplc="B0C064B8">
      <w:numFmt w:val="decimal"/>
      <w:lvlText w:val=""/>
      <w:lvlJc w:val="left"/>
    </w:lvl>
    <w:lvl w:ilvl="3" w:tplc="4F48EB68">
      <w:numFmt w:val="decimal"/>
      <w:lvlText w:val=""/>
      <w:lvlJc w:val="left"/>
    </w:lvl>
    <w:lvl w:ilvl="4" w:tplc="7882970E">
      <w:numFmt w:val="decimal"/>
      <w:lvlText w:val=""/>
      <w:lvlJc w:val="left"/>
    </w:lvl>
    <w:lvl w:ilvl="5" w:tplc="93AEEEA0">
      <w:numFmt w:val="decimal"/>
      <w:lvlText w:val=""/>
      <w:lvlJc w:val="left"/>
    </w:lvl>
    <w:lvl w:ilvl="6" w:tplc="03ECBB70">
      <w:numFmt w:val="decimal"/>
      <w:lvlText w:val=""/>
      <w:lvlJc w:val="left"/>
    </w:lvl>
    <w:lvl w:ilvl="7" w:tplc="4DE0F70A">
      <w:numFmt w:val="decimal"/>
      <w:lvlText w:val=""/>
      <w:lvlJc w:val="left"/>
    </w:lvl>
    <w:lvl w:ilvl="8" w:tplc="C3E225F8">
      <w:numFmt w:val="decimal"/>
      <w:lvlText w:val=""/>
      <w:lvlJc w:val="left"/>
    </w:lvl>
  </w:abstractNum>
  <w:abstractNum w:abstractNumId="13">
    <w:nsid w:val="0000491C"/>
    <w:multiLevelType w:val="hybridMultilevel"/>
    <w:tmpl w:val="B1A477EE"/>
    <w:lvl w:ilvl="0" w:tplc="70026494">
      <w:start w:val="1"/>
      <w:numFmt w:val="bullet"/>
      <w:lvlText w:val="●"/>
      <w:lvlJc w:val="left"/>
    </w:lvl>
    <w:lvl w:ilvl="1" w:tplc="DB2CD468">
      <w:start w:val="1"/>
      <w:numFmt w:val="bullet"/>
      <w:lvlText w:val="и"/>
      <w:lvlJc w:val="left"/>
    </w:lvl>
    <w:lvl w:ilvl="2" w:tplc="288C0EAE">
      <w:numFmt w:val="decimal"/>
      <w:lvlText w:val=""/>
      <w:lvlJc w:val="left"/>
    </w:lvl>
    <w:lvl w:ilvl="3" w:tplc="A190C436">
      <w:numFmt w:val="decimal"/>
      <w:lvlText w:val=""/>
      <w:lvlJc w:val="left"/>
    </w:lvl>
    <w:lvl w:ilvl="4" w:tplc="FD9E4B30">
      <w:numFmt w:val="decimal"/>
      <w:lvlText w:val=""/>
      <w:lvlJc w:val="left"/>
    </w:lvl>
    <w:lvl w:ilvl="5" w:tplc="02D86EF0">
      <w:numFmt w:val="decimal"/>
      <w:lvlText w:val=""/>
      <w:lvlJc w:val="left"/>
    </w:lvl>
    <w:lvl w:ilvl="6" w:tplc="5CD49896">
      <w:numFmt w:val="decimal"/>
      <w:lvlText w:val=""/>
      <w:lvlJc w:val="left"/>
    </w:lvl>
    <w:lvl w:ilvl="7" w:tplc="28FA7AE6">
      <w:numFmt w:val="decimal"/>
      <w:lvlText w:val=""/>
      <w:lvlJc w:val="left"/>
    </w:lvl>
    <w:lvl w:ilvl="8" w:tplc="24F65066">
      <w:numFmt w:val="decimal"/>
      <w:lvlText w:val=""/>
      <w:lvlJc w:val="left"/>
    </w:lvl>
  </w:abstractNum>
  <w:abstractNum w:abstractNumId="14">
    <w:nsid w:val="00004D06"/>
    <w:multiLevelType w:val="hybridMultilevel"/>
    <w:tmpl w:val="EA66E67A"/>
    <w:lvl w:ilvl="0" w:tplc="70DC24A2">
      <w:start w:val="1"/>
      <w:numFmt w:val="bullet"/>
      <w:lvlText w:val="●"/>
      <w:lvlJc w:val="left"/>
    </w:lvl>
    <w:lvl w:ilvl="1" w:tplc="E78EBE86">
      <w:numFmt w:val="decimal"/>
      <w:lvlText w:val=""/>
      <w:lvlJc w:val="left"/>
    </w:lvl>
    <w:lvl w:ilvl="2" w:tplc="CF44E712">
      <w:numFmt w:val="decimal"/>
      <w:lvlText w:val=""/>
      <w:lvlJc w:val="left"/>
    </w:lvl>
    <w:lvl w:ilvl="3" w:tplc="34585ADA">
      <w:numFmt w:val="decimal"/>
      <w:lvlText w:val=""/>
      <w:lvlJc w:val="left"/>
    </w:lvl>
    <w:lvl w:ilvl="4" w:tplc="D5B29E60">
      <w:numFmt w:val="decimal"/>
      <w:lvlText w:val=""/>
      <w:lvlJc w:val="left"/>
    </w:lvl>
    <w:lvl w:ilvl="5" w:tplc="6F6297E4">
      <w:numFmt w:val="decimal"/>
      <w:lvlText w:val=""/>
      <w:lvlJc w:val="left"/>
    </w:lvl>
    <w:lvl w:ilvl="6" w:tplc="6A080B86">
      <w:numFmt w:val="decimal"/>
      <w:lvlText w:val=""/>
      <w:lvlJc w:val="left"/>
    </w:lvl>
    <w:lvl w:ilvl="7" w:tplc="5F7ECD44">
      <w:numFmt w:val="decimal"/>
      <w:lvlText w:val=""/>
      <w:lvlJc w:val="left"/>
    </w:lvl>
    <w:lvl w:ilvl="8" w:tplc="3AF66056">
      <w:numFmt w:val="decimal"/>
      <w:lvlText w:val=""/>
      <w:lvlJc w:val="left"/>
    </w:lvl>
  </w:abstractNum>
  <w:abstractNum w:abstractNumId="15">
    <w:nsid w:val="00004DB7"/>
    <w:multiLevelType w:val="hybridMultilevel"/>
    <w:tmpl w:val="62D85426"/>
    <w:lvl w:ilvl="0" w:tplc="9FD2AD6A">
      <w:start w:val="1"/>
      <w:numFmt w:val="bullet"/>
      <w:lvlText w:val="●"/>
      <w:lvlJc w:val="left"/>
    </w:lvl>
    <w:lvl w:ilvl="1" w:tplc="667E8890">
      <w:numFmt w:val="decimal"/>
      <w:lvlText w:val=""/>
      <w:lvlJc w:val="left"/>
    </w:lvl>
    <w:lvl w:ilvl="2" w:tplc="81308CE0">
      <w:numFmt w:val="decimal"/>
      <w:lvlText w:val=""/>
      <w:lvlJc w:val="left"/>
    </w:lvl>
    <w:lvl w:ilvl="3" w:tplc="DEEA32EE">
      <w:numFmt w:val="decimal"/>
      <w:lvlText w:val=""/>
      <w:lvlJc w:val="left"/>
    </w:lvl>
    <w:lvl w:ilvl="4" w:tplc="2AC42756">
      <w:numFmt w:val="decimal"/>
      <w:lvlText w:val=""/>
      <w:lvlJc w:val="left"/>
    </w:lvl>
    <w:lvl w:ilvl="5" w:tplc="7EA05C50">
      <w:numFmt w:val="decimal"/>
      <w:lvlText w:val=""/>
      <w:lvlJc w:val="left"/>
    </w:lvl>
    <w:lvl w:ilvl="6" w:tplc="D05ACCEA">
      <w:numFmt w:val="decimal"/>
      <w:lvlText w:val=""/>
      <w:lvlJc w:val="left"/>
    </w:lvl>
    <w:lvl w:ilvl="7" w:tplc="E0DC0400">
      <w:numFmt w:val="decimal"/>
      <w:lvlText w:val=""/>
      <w:lvlJc w:val="left"/>
    </w:lvl>
    <w:lvl w:ilvl="8" w:tplc="B0DEE3FA">
      <w:numFmt w:val="decimal"/>
      <w:lvlText w:val=""/>
      <w:lvlJc w:val="left"/>
    </w:lvl>
  </w:abstractNum>
  <w:abstractNum w:abstractNumId="16">
    <w:nsid w:val="00004DC8"/>
    <w:multiLevelType w:val="hybridMultilevel"/>
    <w:tmpl w:val="2460CC6A"/>
    <w:lvl w:ilvl="0" w:tplc="885CD6A6">
      <w:start w:val="1"/>
      <w:numFmt w:val="bullet"/>
      <w:lvlText w:val="•"/>
      <w:lvlJc w:val="left"/>
    </w:lvl>
    <w:lvl w:ilvl="1" w:tplc="564C2514">
      <w:numFmt w:val="decimal"/>
      <w:lvlText w:val=""/>
      <w:lvlJc w:val="left"/>
    </w:lvl>
    <w:lvl w:ilvl="2" w:tplc="CAC47E80">
      <w:numFmt w:val="decimal"/>
      <w:lvlText w:val=""/>
      <w:lvlJc w:val="left"/>
    </w:lvl>
    <w:lvl w:ilvl="3" w:tplc="8D209E44">
      <w:numFmt w:val="decimal"/>
      <w:lvlText w:val=""/>
      <w:lvlJc w:val="left"/>
    </w:lvl>
    <w:lvl w:ilvl="4" w:tplc="042C6572">
      <w:numFmt w:val="decimal"/>
      <w:lvlText w:val=""/>
      <w:lvlJc w:val="left"/>
    </w:lvl>
    <w:lvl w:ilvl="5" w:tplc="61489C7A">
      <w:numFmt w:val="decimal"/>
      <w:lvlText w:val=""/>
      <w:lvlJc w:val="left"/>
    </w:lvl>
    <w:lvl w:ilvl="6" w:tplc="7AD47354">
      <w:numFmt w:val="decimal"/>
      <w:lvlText w:val=""/>
      <w:lvlJc w:val="left"/>
    </w:lvl>
    <w:lvl w:ilvl="7" w:tplc="E4E27390">
      <w:numFmt w:val="decimal"/>
      <w:lvlText w:val=""/>
      <w:lvlJc w:val="left"/>
    </w:lvl>
    <w:lvl w:ilvl="8" w:tplc="C5284D6A">
      <w:numFmt w:val="decimal"/>
      <w:lvlText w:val=""/>
      <w:lvlJc w:val="left"/>
    </w:lvl>
  </w:abstractNum>
  <w:abstractNum w:abstractNumId="17">
    <w:nsid w:val="000054DE"/>
    <w:multiLevelType w:val="hybridMultilevel"/>
    <w:tmpl w:val="613A4554"/>
    <w:lvl w:ilvl="0" w:tplc="FA48262C">
      <w:start w:val="1"/>
      <w:numFmt w:val="bullet"/>
      <w:lvlText w:val="●"/>
      <w:lvlJc w:val="left"/>
    </w:lvl>
    <w:lvl w:ilvl="1" w:tplc="E2EAB5CE">
      <w:start w:val="1"/>
      <w:numFmt w:val="bullet"/>
      <w:lvlText w:val="и"/>
      <w:lvlJc w:val="left"/>
    </w:lvl>
    <w:lvl w:ilvl="2" w:tplc="3C46C630">
      <w:numFmt w:val="decimal"/>
      <w:lvlText w:val=""/>
      <w:lvlJc w:val="left"/>
    </w:lvl>
    <w:lvl w:ilvl="3" w:tplc="B26A2244">
      <w:numFmt w:val="decimal"/>
      <w:lvlText w:val=""/>
      <w:lvlJc w:val="left"/>
    </w:lvl>
    <w:lvl w:ilvl="4" w:tplc="ED301282">
      <w:numFmt w:val="decimal"/>
      <w:lvlText w:val=""/>
      <w:lvlJc w:val="left"/>
    </w:lvl>
    <w:lvl w:ilvl="5" w:tplc="5DD63490">
      <w:numFmt w:val="decimal"/>
      <w:lvlText w:val=""/>
      <w:lvlJc w:val="left"/>
    </w:lvl>
    <w:lvl w:ilvl="6" w:tplc="01E2799C">
      <w:numFmt w:val="decimal"/>
      <w:lvlText w:val=""/>
      <w:lvlJc w:val="left"/>
    </w:lvl>
    <w:lvl w:ilvl="7" w:tplc="BCD863FA">
      <w:numFmt w:val="decimal"/>
      <w:lvlText w:val=""/>
      <w:lvlJc w:val="left"/>
    </w:lvl>
    <w:lvl w:ilvl="8" w:tplc="01E61E6A">
      <w:numFmt w:val="decimal"/>
      <w:lvlText w:val=""/>
      <w:lvlJc w:val="left"/>
    </w:lvl>
  </w:abstractNum>
  <w:abstractNum w:abstractNumId="18">
    <w:nsid w:val="00005D03"/>
    <w:multiLevelType w:val="hybridMultilevel"/>
    <w:tmpl w:val="B7B4E2B0"/>
    <w:lvl w:ilvl="0" w:tplc="FAF4FFC8">
      <w:start w:val="1"/>
      <w:numFmt w:val="bullet"/>
      <w:lvlText w:val="к"/>
      <w:lvlJc w:val="left"/>
    </w:lvl>
    <w:lvl w:ilvl="1" w:tplc="5FC812E0">
      <w:numFmt w:val="decimal"/>
      <w:lvlText w:val=""/>
      <w:lvlJc w:val="left"/>
    </w:lvl>
    <w:lvl w:ilvl="2" w:tplc="A2C26A6C">
      <w:numFmt w:val="decimal"/>
      <w:lvlText w:val=""/>
      <w:lvlJc w:val="left"/>
    </w:lvl>
    <w:lvl w:ilvl="3" w:tplc="50287E50">
      <w:numFmt w:val="decimal"/>
      <w:lvlText w:val=""/>
      <w:lvlJc w:val="left"/>
    </w:lvl>
    <w:lvl w:ilvl="4" w:tplc="46BCEAD0">
      <w:numFmt w:val="decimal"/>
      <w:lvlText w:val=""/>
      <w:lvlJc w:val="left"/>
    </w:lvl>
    <w:lvl w:ilvl="5" w:tplc="E8D83E82">
      <w:numFmt w:val="decimal"/>
      <w:lvlText w:val=""/>
      <w:lvlJc w:val="left"/>
    </w:lvl>
    <w:lvl w:ilvl="6" w:tplc="96A4B270">
      <w:numFmt w:val="decimal"/>
      <w:lvlText w:val=""/>
      <w:lvlJc w:val="left"/>
    </w:lvl>
    <w:lvl w:ilvl="7" w:tplc="211C7CAE">
      <w:numFmt w:val="decimal"/>
      <w:lvlText w:val=""/>
      <w:lvlJc w:val="left"/>
    </w:lvl>
    <w:lvl w:ilvl="8" w:tplc="B7B06C8C">
      <w:numFmt w:val="decimal"/>
      <w:lvlText w:val=""/>
      <w:lvlJc w:val="left"/>
    </w:lvl>
  </w:abstractNum>
  <w:abstractNum w:abstractNumId="19">
    <w:nsid w:val="00006443"/>
    <w:multiLevelType w:val="hybridMultilevel"/>
    <w:tmpl w:val="4E5201E4"/>
    <w:lvl w:ilvl="0" w:tplc="CA76B264">
      <w:start w:val="1"/>
      <w:numFmt w:val="bullet"/>
      <w:lvlText w:val="●"/>
      <w:lvlJc w:val="left"/>
    </w:lvl>
    <w:lvl w:ilvl="1" w:tplc="121E700A">
      <w:numFmt w:val="decimal"/>
      <w:lvlText w:val=""/>
      <w:lvlJc w:val="left"/>
    </w:lvl>
    <w:lvl w:ilvl="2" w:tplc="B9B8696A">
      <w:numFmt w:val="decimal"/>
      <w:lvlText w:val=""/>
      <w:lvlJc w:val="left"/>
    </w:lvl>
    <w:lvl w:ilvl="3" w:tplc="9392E894">
      <w:numFmt w:val="decimal"/>
      <w:lvlText w:val=""/>
      <w:lvlJc w:val="left"/>
    </w:lvl>
    <w:lvl w:ilvl="4" w:tplc="093A69BC">
      <w:numFmt w:val="decimal"/>
      <w:lvlText w:val=""/>
      <w:lvlJc w:val="left"/>
    </w:lvl>
    <w:lvl w:ilvl="5" w:tplc="AA9A570E">
      <w:numFmt w:val="decimal"/>
      <w:lvlText w:val=""/>
      <w:lvlJc w:val="left"/>
    </w:lvl>
    <w:lvl w:ilvl="6" w:tplc="47701548">
      <w:numFmt w:val="decimal"/>
      <w:lvlText w:val=""/>
      <w:lvlJc w:val="left"/>
    </w:lvl>
    <w:lvl w:ilvl="7" w:tplc="DF5A22FA">
      <w:numFmt w:val="decimal"/>
      <w:lvlText w:val=""/>
      <w:lvlJc w:val="left"/>
    </w:lvl>
    <w:lvl w:ilvl="8" w:tplc="5914E8C0">
      <w:numFmt w:val="decimal"/>
      <w:lvlText w:val=""/>
      <w:lvlJc w:val="left"/>
    </w:lvl>
  </w:abstractNum>
  <w:abstractNum w:abstractNumId="20">
    <w:nsid w:val="000066BB"/>
    <w:multiLevelType w:val="hybridMultilevel"/>
    <w:tmpl w:val="C42EB67E"/>
    <w:lvl w:ilvl="0" w:tplc="AF363CBC">
      <w:start w:val="1"/>
      <w:numFmt w:val="bullet"/>
      <w:lvlText w:val="●"/>
      <w:lvlJc w:val="left"/>
    </w:lvl>
    <w:lvl w:ilvl="1" w:tplc="66C06F4A">
      <w:numFmt w:val="decimal"/>
      <w:lvlText w:val=""/>
      <w:lvlJc w:val="left"/>
    </w:lvl>
    <w:lvl w:ilvl="2" w:tplc="F47E4CC2">
      <w:numFmt w:val="decimal"/>
      <w:lvlText w:val=""/>
      <w:lvlJc w:val="left"/>
    </w:lvl>
    <w:lvl w:ilvl="3" w:tplc="024A35E8">
      <w:numFmt w:val="decimal"/>
      <w:lvlText w:val=""/>
      <w:lvlJc w:val="left"/>
    </w:lvl>
    <w:lvl w:ilvl="4" w:tplc="5602123A">
      <w:numFmt w:val="decimal"/>
      <w:lvlText w:val=""/>
      <w:lvlJc w:val="left"/>
    </w:lvl>
    <w:lvl w:ilvl="5" w:tplc="7B804736">
      <w:numFmt w:val="decimal"/>
      <w:lvlText w:val=""/>
      <w:lvlJc w:val="left"/>
    </w:lvl>
    <w:lvl w:ilvl="6" w:tplc="655262E6">
      <w:numFmt w:val="decimal"/>
      <w:lvlText w:val=""/>
      <w:lvlJc w:val="left"/>
    </w:lvl>
    <w:lvl w:ilvl="7" w:tplc="A5EAB668">
      <w:numFmt w:val="decimal"/>
      <w:lvlText w:val=""/>
      <w:lvlJc w:val="left"/>
    </w:lvl>
    <w:lvl w:ilvl="8" w:tplc="5DF8543E">
      <w:numFmt w:val="decimal"/>
      <w:lvlText w:val=""/>
      <w:lvlJc w:val="left"/>
    </w:lvl>
  </w:abstractNum>
  <w:abstractNum w:abstractNumId="21">
    <w:nsid w:val="00006E5D"/>
    <w:multiLevelType w:val="hybridMultilevel"/>
    <w:tmpl w:val="4BD0BD42"/>
    <w:lvl w:ilvl="0" w:tplc="1C427CD6">
      <w:start w:val="1"/>
      <w:numFmt w:val="decimal"/>
      <w:lvlText w:val="%1."/>
      <w:lvlJc w:val="left"/>
    </w:lvl>
    <w:lvl w:ilvl="1" w:tplc="A20C4436">
      <w:numFmt w:val="decimal"/>
      <w:lvlText w:val=""/>
      <w:lvlJc w:val="left"/>
    </w:lvl>
    <w:lvl w:ilvl="2" w:tplc="36B66352">
      <w:numFmt w:val="decimal"/>
      <w:lvlText w:val=""/>
      <w:lvlJc w:val="left"/>
    </w:lvl>
    <w:lvl w:ilvl="3" w:tplc="BD3E946A">
      <w:numFmt w:val="decimal"/>
      <w:lvlText w:val=""/>
      <w:lvlJc w:val="left"/>
    </w:lvl>
    <w:lvl w:ilvl="4" w:tplc="15F84980">
      <w:numFmt w:val="decimal"/>
      <w:lvlText w:val=""/>
      <w:lvlJc w:val="left"/>
    </w:lvl>
    <w:lvl w:ilvl="5" w:tplc="17EAC742">
      <w:numFmt w:val="decimal"/>
      <w:lvlText w:val=""/>
      <w:lvlJc w:val="left"/>
    </w:lvl>
    <w:lvl w:ilvl="6" w:tplc="E7A2CD12">
      <w:numFmt w:val="decimal"/>
      <w:lvlText w:val=""/>
      <w:lvlJc w:val="left"/>
    </w:lvl>
    <w:lvl w:ilvl="7" w:tplc="DCCAF072">
      <w:numFmt w:val="decimal"/>
      <w:lvlText w:val=""/>
      <w:lvlJc w:val="left"/>
    </w:lvl>
    <w:lvl w:ilvl="8" w:tplc="FB70C25E">
      <w:numFmt w:val="decimal"/>
      <w:lvlText w:val=""/>
      <w:lvlJc w:val="left"/>
    </w:lvl>
  </w:abstractNum>
  <w:abstractNum w:abstractNumId="22">
    <w:nsid w:val="0000701F"/>
    <w:multiLevelType w:val="hybridMultilevel"/>
    <w:tmpl w:val="9DEE2460"/>
    <w:lvl w:ilvl="0" w:tplc="BBEE249E">
      <w:start w:val="1"/>
      <w:numFmt w:val="bullet"/>
      <w:lvlText w:val="и"/>
      <w:lvlJc w:val="left"/>
    </w:lvl>
    <w:lvl w:ilvl="1" w:tplc="15C22E54">
      <w:numFmt w:val="decimal"/>
      <w:lvlText w:val=""/>
      <w:lvlJc w:val="left"/>
    </w:lvl>
    <w:lvl w:ilvl="2" w:tplc="98963424">
      <w:numFmt w:val="decimal"/>
      <w:lvlText w:val=""/>
      <w:lvlJc w:val="left"/>
    </w:lvl>
    <w:lvl w:ilvl="3" w:tplc="D882A458">
      <w:numFmt w:val="decimal"/>
      <w:lvlText w:val=""/>
      <w:lvlJc w:val="left"/>
    </w:lvl>
    <w:lvl w:ilvl="4" w:tplc="5EF4355E">
      <w:numFmt w:val="decimal"/>
      <w:lvlText w:val=""/>
      <w:lvlJc w:val="left"/>
    </w:lvl>
    <w:lvl w:ilvl="5" w:tplc="E96C6EFA">
      <w:numFmt w:val="decimal"/>
      <w:lvlText w:val=""/>
      <w:lvlJc w:val="left"/>
    </w:lvl>
    <w:lvl w:ilvl="6" w:tplc="E0C20E3C">
      <w:numFmt w:val="decimal"/>
      <w:lvlText w:val=""/>
      <w:lvlJc w:val="left"/>
    </w:lvl>
    <w:lvl w:ilvl="7" w:tplc="75DC034A">
      <w:numFmt w:val="decimal"/>
      <w:lvlText w:val=""/>
      <w:lvlJc w:val="left"/>
    </w:lvl>
    <w:lvl w:ilvl="8" w:tplc="8D880792">
      <w:numFmt w:val="decimal"/>
      <w:lvlText w:val=""/>
      <w:lvlJc w:val="left"/>
    </w:lvl>
  </w:abstractNum>
  <w:abstractNum w:abstractNumId="23">
    <w:nsid w:val="0000767D"/>
    <w:multiLevelType w:val="hybridMultilevel"/>
    <w:tmpl w:val="1960F942"/>
    <w:lvl w:ilvl="0" w:tplc="094E2F14">
      <w:start w:val="1"/>
      <w:numFmt w:val="bullet"/>
      <w:lvlText w:val="●"/>
      <w:lvlJc w:val="left"/>
    </w:lvl>
    <w:lvl w:ilvl="1" w:tplc="62061404">
      <w:numFmt w:val="decimal"/>
      <w:lvlText w:val=""/>
      <w:lvlJc w:val="left"/>
    </w:lvl>
    <w:lvl w:ilvl="2" w:tplc="36E42B20">
      <w:numFmt w:val="decimal"/>
      <w:lvlText w:val=""/>
      <w:lvlJc w:val="left"/>
    </w:lvl>
    <w:lvl w:ilvl="3" w:tplc="DF62486E">
      <w:numFmt w:val="decimal"/>
      <w:lvlText w:val=""/>
      <w:lvlJc w:val="left"/>
    </w:lvl>
    <w:lvl w:ilvl="4" w:tplc="083E9E9A">
      <w:numFmt w:val="decimal"/>
      <w:lvlText w:val=""/>
      <w:lvlJc w:val="left"/>
    </w:lvl>
    <w:lvl w:ilvl="5" w:tplc="13086B96">
      <w:numFmt w:val="decimal"/>
      <w:lvlText w:val=""/>
      <w:lvlJc w:val="left"/>
    </w:lvl>
    <w:lvl w:ilvl="6" w:tplc="C00E7960">
      <w:numFmt w:val="decimal"/>
      <w:lvlText w:val=""/>
      <w:lvlJc w:val="left"/>
    </w:lvl>
    <w:lvl w:ilvl="7" w:tplc="BDEEE424">
      <w:numFmt w:val="decimal"/>
      <w:lvlText w:val=""/>
      <w:lvlJc w:val="left"/>
    </w:lvl>
    <w:lvl w:ilvl="8" w:tplc="B57256BC">
      <w:numFmt w:val="decimal"/>
      <w:lvlText w:val=""/>
      <w:lvlJc w:val="left"/>
    </w:lvl>
  </w:abstractNum>
  <w:abstractNum w:abstractNumId="24">
    <w:nsid w:val="00007A5A"/>
    <w:multiLevelType w:val="hybridMultilevel"/>
    <w:tmpl w:val="ABF69166"/>
    <w:lvl w:ilvl="0" w:tplc="699C0B46">
      <w:start w:val="1"/>
      <w:numFmt w:val="bullet"/>
      <w:lvlText w:val="и"/>
      <w:lvlJc w:val="left"/>
    </w:lvl>
    <w:lvl w:ilvl="1" w:tplc="E40881BC">
      <w:numFmt w:val="decimal"/>
      <w:lvlText w:val=""/>
      <w:lvlJc w:val="left"/>
    </w:lvl>
    <w:lvl w:ilvl="2" w:tplc="AB988D54">
      <w:numFmt w:val="decimal"/>
      <w:lvlText w:val=""/>
      <w:lvlJc w:val="left"/>
    </w:lvl>
    <w:lvl w:ilvl="3" w:tplc="400A1486">
      <w:numFmt w:val="decimal"/>
      <w:lvlText w:val=""/>
      <w:lvlJc w:val="left"/>
    </w:lvl>
    <w:lvl w:ilvl="4" w:tplc="C2BA0FEC">
      <w:numFmt w:val="decimal"/>
      <w:lvlText w:val=""/>
      <w:lvlJc w:val="left"/>
    </w:lvl>
    <w:lvl w:ilvl="5" w:tplc="0D5A9DD2">
      <w:numFmt w:val="decimal"/>
      <w:lvlText w:val=""/>
      <w:lvlJc w:val="left"/>
    </w:lvl>
    <w:lvl w:ilvl="6" w:tplc="17DA775A">
      <w:numFmt w:val="decimal"/>
      <w:lvlText w:val=""/>
      <w:lvlJc w:val="left"/>
    </w:lvl>
    <w:lvl w:ilvl="7" w:tplc="5ABEACF2">
      <w:numFmt w:val="decimal"/>
      <w:lvlText w:val=""/>
      <w:lvlJc w:val="left"/>
    </w:lvl>
    <w:lvl w:ilvl="8" w:tplc="74C8BA72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734F"/>
    <w:rsid w:val="006511BF"/>
    <w:rsid w:val="0075734F"/>
    <w:rsid w:val="008E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2</cp:revision>
  <dcterms:created xsi:type="dcterms:W3CDTF">2019-02-10T21:07:00Z</dcterms:created>
  <dcterms:modified xsi:type="dcterms:W3CDTF">2019-02-10T21:07:00Z</dcterms:modified>
</cp:coreProperties>
</file>